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6B" w:rsidRPr="00057D26" w:rsidRDefault="004B126E" w:rsidP="004B126E">
      <w:pPr>
        <w:pStyle w:val="Titolo"/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it-IT"/>
        </w:rPr>
        <w:drawing>
          <wp:inline distT="0" distB="0" distL="0" distR="0" wp14:anchorId="50FA4CB5" wp14:editId="2D5DA986">
            <wp:extent cx="2057400" cy="275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37" cy="2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  <w:szCs w:val="32"/>
        </w:rPr>
        <w:br/>
      </w:r>
      <w:r w:rsidR="005C0D6B" w:rsidRPr="00057D26">
        <w:rPr>
          <w:rFonts w:asciiTheme="minorHAnsi" w:hAnsiTheme="minorHAnsi"/>
          <w:sz w:val="32"/>
          <w:szCs w:val="32"/>
        </w:rPr>
        <w:t xml:space="preserve">stili del bere e del mangiare negli under 35 </w:t>
      </w:r>
      <w:r>
        <w:rPr>
          <w:rFonts w:asciiTheme="minorHAnsi" w:hAnsiTheme="minorHAnsi"/>
          <w:sz w:val="32"/>
          <w:szCs w:val="32"/>
        </w:rPr>
        <w:br/>
      </w:r>
      <w:r w:rsidR="005C0D6B" w:rsidRPr="00057D26">
        <w:rPr>
          <w:rFonts w:asciiTheme="minorHAnsi" w:hAnsiTheme="minorHAnsi"/>
          <w:sz w:val="32"/>
          <w:szCs w:val="32"/>
        </w:rPr>
        <w:t>(18-35 anni)</w:t>
      </w:r>
    </w:p>
    <w:p w:rsidR="00BC510B" w:rsidRPr="00BC510B" w:rsidRDefault="005C0D6B" w:rsidP="00BC510B">
      <w:pPr>
        <w:pStyle w:val="Sottotitolo"/>
        <w:spacing w:after="0"/>
        <w:rPr>
          <w:rFonts w:asciiTheme="minorHAnsi" w:hAnsiTheme="minorHAnsi"/>
          <w:sz w:val="22"/>
          <w:szCs w:val="22"/>
        </w:rPr>
      </w:pPr>
      <w:r w:rsidRPr="00057D26">
        <w:rPr>
          <w:rFonts w:asciiTheme="minorHAnsi" w:hAnsiTheme="minorHAnsi"/>
          <w:sz w:val="22"/>
          <w:szCs w:val="22"/>
        </w:rPr>
        <w:t>ricerca promossa dall’Istituto Marchigiano di Tutela Vini</w:t>
      </w:r>
      <w:r w:rsidR="00690A9F">
        <w:rPr>
          <w:rFonts w:asciiTheme="minorHAnsi" w:hAnsiTheme="minorHAnsi"/>
          <w:sz w:val="22"/>
          <w:szCs w:val="22"/>
        </w:rPr>
        <w:t xml:space="preserve"> </w:t>
      </w:r>
      <w:r w:rsidR="004B126E">
        <w:rPr>
          <w:rFonts w:asciiTheme="minorHAnsi" w:hAnsiTheme="minorHAnsi"/>
          <w:sz w:val="22"/>
          <w:szCs w:val="22"/>
        </w:rPr>
        <w:br/>
      </w:r>
      <w:r w:rsidR="00690A9F">
        <w:rPr>
          <w:rFonts w:asciiTheme="minorHAnsi" w:hAnsiTheme="minorHAnsi"/>
          <w:sz w:val="22"/>
          <w:szCs w:val="22"/>
        </w:rPr>
        <w:t>REALIZZATA DA GABRIELE MICOZZI – UNIVERSITA’ POLITECNICA DELLE MARCHE</w:t>
      </w:r>
      <w:r w:rsidR="00BC510B">
        <w:rPr>
          <w:rFonts w:asciiTheme="minorHAnsi" w:hAnsiTheme="minorHAnsi"/>
          <w:sz w:val="22"/>
          <w:szCs w:val="22"/>
        </w:rPr>
        <w:br/>
      </w:r>
    </w:p>
    <w:p w:rsidR="005C0D6B" w:rsidRPr="00057D26" w:rsidRDefault="00F96168" w:rsidP="00BC510B">
      <w:pPr>
        <w:pStyle w:val="Titolo1"/>
        <w:spacing w:before="0"/>
        <w:rPr>
          <w:rStyle w:val="Enfasiintensa"/>
          <w:b/>
          <w:i w:val="0"/>
          <w:sz w:val="28"/>
          <w:szCs w:val="28"/>
        </w:rPr>
      </w:pPr>
      <w:r w:rsidRPr="00057D26">
        <w:rPr>
          <w:rStyle w:val="Enfasiintensa"/>
          <w:b/>
          <w:i w:val="0"/>
          <w:sz w:val="28"/>
          <w:szCs w:val="28"/>
        </w:rPr>
        <w:t>ABITUDINI DI CONSUMO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5"/>
        <w:gridCol w:w="908"/>
        <w:gridCol w:w="844"/>
      </w:tblGrid>
      <w:tr w:rsidR="005C0D6B" w:rsidRPr="00057D26" w:rsidTr="00F96168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sz w:val="24"/>
                <w:lang w:eastAsia="it-IT"/>
              </w:rPr>
              <w:t>CONSUMA ATTUALMENTE VINO:</w:t>
            </w:r>
          </w:p>
        </w:tc>
      </w:tr>
      <w:tr w:rsidR="005C0D6B" w:rsidRPr="00057D26" w:rsidTr="00F96168">
        <w:trPr>
          <w:trHeight w:val="2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18 -25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26-35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8%</w:t>
            </w:r>
          </w:p>
        </w:tc>
      </w:tr>
      <w:tr w:rsidR="00057D26" w:rsidRPr="00057D26" w:rsidTr="00F961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92%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5C0D6B" w:rsidRPr="00057D26" w:rsidRDefault="005C0D6B" w:rsidP="005C0D6B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583"/>
        <w:gridCol w:w="1325"/>
        <w:gridCol w:w="1231"/>
      </w:tblGrid>
      <w:tr w:rsidR="005C0D6B" w:rsidRPr="00057D26" w:rsidTr="00F96168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DAEFD3" w:themeFill="accent1" w:themeFillTint="33"/>
            <w:vAlign w:val="bottom"/>
          </w:tcPr>
          <w:p w:rsidR="005C0D6B" w:rsidRPr="00057D26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sz w:val="24"/>
                <w:lang w:eastAsia="it-IT"/>
              </w:rPr>
              <w:t>COSA PREFERISCE BERE  * ( RISPOSTE TRA COLORO CHE BEVONO)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18 -25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26-35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55%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Birra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30%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Cocktail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11%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Superalcolici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D6B" w:rsidRPr="005C0D6B" w:rsidRDefault="005C0D6B" w:rsidP="005C0D6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5C0D6B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5C0D6B" w:rsidRPr="00057D26" w:rsidRDefault="005C0D6B" w:rsidP="005C0D6B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841"/>
        <w:gridCol w:w="704"/>
        <w:gridCol w:w="654"/>
      </w:tblGrid>
      <w:tr w:rsidR="00F96168" w:rsidRPr="00057D26" w:rsidTr="00F96168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DAEFD3" w:themeFill="accent1" w:themeFillTint="33"/>
            <w:vAlign w:val="bottom"/>
          </w:tcPr>
          <w:p w:rsidR="00F96168" w:rsidRPr="00057D26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sz w:val="24"/>
                <w:lang w:eastAsia="it-IT"/>
              </w:rPr>
              <w:t>CON QUALE FREQUENZA CONSUMA VINO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18 -25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26-35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Ogni giorno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20%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3/5 volte la settimana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21%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1/2 volte la settimana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24%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Più raramente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35%</w:t>
            </w:r>
          </w:p>
        </w:tc>
      </w:tr>
      <w:tr w:rsidR="00F96168" w:rsidRPr="00057D26" w:rsidTr="00F961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5C0D6B" w:rsidRPr="00057D26" w:rsidRDefault="005C0D6B" w:rsidP="005C0D6B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841"/>
        <w:gridCol w:w="704"/>
        <w:gridCol w:w="654"/>
      </w:tblGrid>
      <w:tr w:rsidR="00057D26" w:rsidRPr="00F96168" w:rsidTr="00057D26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DAEFD3" w:themeFill="accent1" w:themeFillTint="33"/>
            <w:vAlign w:val="bottom"/>
          </w:tcPr>
          <w:p w:rsidR="00057D26" w:rsidRPr="00057D26" w:rsidRDefault="00057D26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4"/>
                <w:lang w:eastAsia="it-IT"/>
              </w:rPr>
              <w:t>IN CHE QUANTITÀ CONSUMA VINO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18 -25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26-35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Meno di un bicchiere a pasto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48%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1-2 bicchieri a pasto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43%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Più di 2 bicchieri a pasto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9%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Pr="00057D26" w:rsidRDefault="00F96168" w:rsidP="005C0D6B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965"/>
      </w:tblGrid>
      <w:tr w:rsidR="00057D26" w:rsidRPr="00F96168" w:rsidTr="00057D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057D26" w:rsidRPr="00F96168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IN QUALI OCCASIONI SI BEVE VINO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Pranzo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59%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Aperitivo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26%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Lontano dai pasti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proofErr w:type="spellStart"/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4%</w:t>
            </w:r>
          </w:p>
        </w:tc>
      </w:tr>
      <w:tr w:rsidR="00F96168" w:rsidRPr="00F96168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Pr="00057D26" w:rsidRDefault="00F96168" w:rsidP="00690A9F">
      <w:pPr>
        <w:rPr>
          <w:rFonts w:asciiTheme="minorHAnsi" w:hAnsiTheme="minorHAnsi"/>
        </w:rPr>
      </w:pPr>
    </w:p>
    <w:p w:rsidR="00F96168" w:rsidRDefault="00F96168" w:rsidP="00057D26">
      <w:pPr>
        <w:pStyle w:val="Titolo1"/>
        <w:rPr>
          <w:rStyle w:val="Enfasiintensa"/>
          <w:b/>
          <w:sz w:val="28"/>
          <w:szCs w:val="28"/>
        </w:rPr>
      </w:pPr>
      <w:r w:rsidRPr="00057D26">
        <w:rPr>
          <w:rStyle w:val="Enfasiintensa"/>
          <w:b/>
          <w:sz w:val="28"/>
          <w:szCs w:val="28"/>
        </w:rPr>
        <w:t>ORIENTAMENTI E INTERAZIONE CON IL MONDO DEL VINO</w:t>
      </w:r>
    </w:p>
    <w:p w:rsidR="00585B5B" w:rsidRPr="00585B5B" w:rsidRDefault="00585B5B" w:rsidP="00585B5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1"/>
        <w:gridCol w:w="1127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DA 1 A 5, QUANTO RITIENI IMPORTANTE CHE UN VINO SIA BIOLOGICO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 xml:space="preserve">4. MOLTO IMPORTANTE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32%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3 SUFFICENTEMENTE IMPORTANTE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31%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  DETERMINANTE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16%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 POCHISSIMO IMPORTANTE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12%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1 DI NESSUNA IMPORTANZA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9%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8"/>
        <w:gridCol w:w="2436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QUANTO SARESTI DISPOSTO A SPENDERE IN PIÙ' PER UN VINO BIOLOGICO</w:t>
            </w:r>
          </w:p>
        </w:tc>
      </w:tr>
      <w:tr w:rsidR="0054427E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7E" w:rsidRPr="00F96168" w:rsidRDefault="0054427E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7E" w:rsidRPr="00F96168" w:rsidRDefault="0054427E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14%</w:t>
            </w:r>
          </w:p>
        </w:tc>
      </w:tr>
      <w:tr w:rsidR="0054427E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7E" w:rsidRPr="00F96168" w:rsidRDefault="0054427E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10-20%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27E" w:rsidRPr="00F96168" w:rsidRDefault="0054427E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41%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30-40%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30%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50-60%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7%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70-80%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90-100%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Oltre il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23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LEI SEGUE UN REGIME ALIMENTARE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Misto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88%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Vegetariano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Vegano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Prettamente carnivoro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6%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Pr="00057D26" w:rsidRDefault="00F96168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494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TENDENZIALMENTE CREDE A QUANTO SCR</w:t>
            </w: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ITTO NELLE ETICHETTE DEI CIBI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68%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32%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Pr="00057D26" w:rsidRDefault="00F96168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632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PREFERISCE CIBI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Internazionali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Nazionali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44%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Del territorio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51%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690A9F" w:rsidRDefault="00690A9F" w:rsidP="00F96168">
      <w:pPr>
        <w:rPr>
          <w:rFonts w:asciiTheme="minorHAnsi" w:hAnsiTheme="minorHAnsi"/>
        </w:rPr>
      </w:pPr>
    </w:p>
    <w:p w:rsidR="00690A9F" w:rsidRDefault="00690A9F" w:rsidP="00690A9F">
      <w:r>
        <w:br w:type="page"/>
      </w:r>
    </w:p>
    <w:p w:rsidR="00F96168" w:rsidRPr="00057D26" w:rsidRDefault="00F96168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787"/>
      </w:tblGrid>
      <w:tr w:rsidR="0054427E" w:rsidRPr="00F96168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NELLA SCELTA DEL VINO, DA QUALE FIGURA ACC</w:t>
            </w: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ETTERESTI MEGLIO DEI CONSIGLI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Agricoltori e vignaioli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22%</w:t>
            </w:r>
          </w:p>
        </w:tc>
      </w:tr>
      <w:tr w:rsidR="00F96168" w:rsidRPr="00F96168" w:rsidTr="005442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Passaparola ed  Esperti di vino di altro genere (blogger, siti web)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20%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Sommelier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17%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Gestore di enoteca e negozi specializzati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15%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12%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Giornalisti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lastRenderedPageBreak/>
              <w:t>Camerieri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proofErr w:type="spellStart"/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</w:tr>
      <w:tr w:rsidR="00F96168" w:rsidRPr="00F96168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5637"/>
      </w:tblGrid>
      <w:tr w:rsidR="0054427E" w:rsidRPr="00F96168" w:rsidTr="005A7F6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lang w:eastAsia="it-IT"/>
              </w:rPr>
              <w:t>HAI MAI PARTECIPATO A EVENTI DI DEGUSTAZIONE DEL VINO (Vin</w:t>
            </w: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italy, Cantine aperte, ecc..)</w:t>
            </w:r>
          </w:p>
        </w:tc>
      </w:tr>
      <w:tr w:rsidR="00F96168" w:rsidRPr="00F96168" w:rsidTr="005A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A7F63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67%</w:t>
            </w:r>
          </w:p>
        </w:tc>
      </w:tr>
      <w:tr w:rsidR="00F96168" w:rsidRPr="00F96168" w:rsidTr="005A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A7F63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33%</w:t>
            </w:r>
          </w:p>
        </w:tc>
      </w:tr>
      <w:tr w:rsidR="00F96168" w:rsidRPr="00F96168" w:rsidTr="005A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480"/>
      </w:tblGrid>
      <w:tr w:rsidR="0054427E" w:rsidRPr="00F96168" w:rsidTr="0054427E">
        <w:trPr>
          <w:trHeight w:val="255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F96168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SE SÌ, PARTECIPEREBBE ANCORA ALL’EVENTO?</w:t>
            </w:r>
          </w:p>
        </w:tc>
      </w:tr>
      <w:tr w:rsidR="00F96168" w:rsidRPr="00F96168" w:rsidTr="005A7F63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A7F63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88%</w:t>
            </w:r>
          </w:p>
        </w:tc>
      </w:tr>
      <w:tr w:rsidR="00F96168" w:rsidRPr="00F96168" w:rsidTr="005A7F6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5A7F63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12%</w:t>
            </w:r>
          </w:p>
        </w:tc>
      </w:tr>
      <w:tr w:rsidR="00F96168" w:rsidRPr="00F96168" w:rsidTr="005A7F6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68" w:rsidRPr="00F96168" w:rsidRDefault="00F96168" w:rsidP="00F9616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3011"/>
      </w:tblGrid>
      <w:tr w:rsidR="0054427E" w:rsidRPr="0054427E" w:rsidTr="00544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0"/>
                <w:lang w:eastAsia="it-IT"/>
              </w:rPr>
            </w:pPr>
            <w:r w:rsidRPr="0054427E">
              <w:rPr>
                <w:rFonts w:asciiTheme="minorHAnsi" w:eastAsia="Times New Roman" w:hAnsiTheme="minorHAnsi" w:cs="Times New Roman"/>
                <w:sz w:val="24"/>
                <w:szCs w:val="20"/>
                <w:lang w:eastAsia="it-IT"/>
              </w:rPr>
              <w:t>LEGGE ARTICOLI (rivi</w:t>
            </w:r>
            <w:r>
              <w:rPr>
                <w:rFonts w:asciiTheme="minorHAnsi" w:eastAsia="Times New Roman" w:hAnsiTheme="minorHAnsi" w:cs="Times New Roman"/>
                <w:sz w:val="24"/>
                <w:szCs w:val="20"/>
                <w:lang w:eastAsia="it-IT"/>
              </w:rPr>
              <w:t>ste, siti web, blog) SUL VINO</w:t>
            </w:r>
          </w:p>
        </w:tc>
      </w:tr>
      <w:tr w:rsidR="0054427E" w:rsidRPr="0054427E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10%</w:t>
            </w:r>
          </w:p>
        </w:tc>
      </w:tr>
      <w:tr w:rsidR="0054427E" w:rsidRPr="0054427E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90%</w:t>
            </w:r>
          </w:p>
        </w:tc>
      </w:tr>
      <w:tr w:rsidR="0054427E" w:rsidRPr="0054427E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E" w:rsidRPr="0054427E" w:rsidRDefault="0054427E" w:rsidP="00544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54427E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>100%</w:t>
            </w:r>
          </w:p>
        </w:tc>
      </w:tr>
    </w:tbl>
    <w:p w:rsidR="00F96168" w:rsidRDefault="00F96168" w:rsidP="00F96168">
      <w:pPr>
        <w:rPr>
          <w:rFonts w:asciiTheme="minorHAnsi" w:hAnsiTheme="minorHAnsi"/>
        </w:rPr>
      </w:pPr>
    </w:p>
    <w:p w:rsidR="00585B5B" w:rsidRPr="00057D26" w:rsidRDefault="00585B5B" w:rsidP="00F96168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4"/>
        <w:gridCol w:w="252"/>
        <w:gridCol w:w="799"/>
      </w:tblGrid>
      <w:tr w:rsidR="0054427E" w:rsidRPr="00057D26" w:rsidTr="0054427E">
        <w:trPr>
          <w:trHeight w:val="255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AEFD3" w:themeFill="accent1" w:themeFillTint="33"/>
            <w:vAlign w:val="bottom"/>
          </w:tcPr>
          <w:p w:rsidR="0054427E" w:rsidRPr="0054427E" w:rsidRDefault="0054427E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lang w:eastAsia="it-IT"/>
              </w:rPr>
              <w:t>SE SÌ, QUALE?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Winenews.it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29,06%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Vitae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21,37%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21,37%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Gambero Rosso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17,09%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Spirito Divino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4,27%</w:t>
            </w:r>
          </w:p>
        </w:tc>
      </w:tr>
      <w:tr w:rsidR="00057D26" w:rsidRPr="00057D26" w:rsidTr="00544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AD5477" w:rsidP="0054427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FF"/>
                <w:u w:val="single"/>
                <w:lang w:eastAsia="it-IT"/>
              </w:rPr>
            </w:pPr>
            <w:hyperlink r:id="rId7" w:history="1">
              <w:r w:rsidR="00057D26" w:rsidRPr="00057D26">
                <w:rPr>
                  <w:rFonts w:asciiTheme="minorHAnsi" w:eastAsia="Times New Roman" w:hAnsiTheme="minorHAnsi" w:cs="Times New Roman"/>
                  <w:color w:val="0000FF"/>
                  <w:u w:val="single"/>
                  <w:lang w:eastAsia="it-IT"/>
                </w:rPr>
                <w:t>http://www.intravino.com/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4,27%</w:t>
            </w:r>
          </w:p>
        </w:tc>
      </w:tr>
      <w:tr w:rsidR="00057D26" w:rsidRPr="00057D26" w:rsidTr="005442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Franco Zil</w:t>
            </w:r>
            <w:r w:rsidR="0054427E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iani http://www.vinoalvino.org/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F96168" w:rsidRDefault="00057D26" w:rsidP="005442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F96168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2,56%</w:t>
            </w:r>
          </w:p>
        </w:tc>
      </w:tr>
    </w:tbl>
    <w:p w:rsidR="00690A9F" w:rsidRDefault="00690A9F" w:rsidP="00F96168">
      <w:pPr>
        <w:rPr>
          <w:rFonts w:asciiTheme="minorHAnsi" w:hAnsiTheme="minorHAnsi"/>
        </w:rPr>
      </w:pPr>
    </w:p>
    <w:p w:rsidR="00690A9F" w:rsidRDefault="00690A9F" w:rsidP="00690A9F">
      <w:r>
        <w:br w:type="page"/>
      </w:r>
    </w:p>
    <w:p w:rsidR="00F96168" w:rsidRPr="00057D26" w:rsidRDefault="00F96168" w:rsidP="00F96168">
      <w:pPr>
        <w:rPr>
          <w:rFonts w:asciiTheme="minorHAnsi" w:hAnsiTheme="minorHAnsi"/>
        </w:rPr>
      </w:pPr>
    </w:p>
    <w:p w:rsidR="00F96168" w:rsidRDefault="00057D26" w:rsidP="00057D26">
      <w:pPr>
        <w:pStyle w:val="Titolo1"/>
        <w:rPr>
          <w:rStyle w:val="Enfasiintensa"/>
          <w:b/>
          <w:sz w:val="28"/>
          <w:szCs w:val="28"/>
        </w:rPr>
      </w:pPr>
      <w:r w:rsidRPr="00057D26">
        <w:rPr>
          <w:rStyle w:val="Enfasiintensa"/>
          <w:b/>
          <w:sz w:val="28"/>
          <w:szCs w:val="28"/>
        </w:rPr>
        <w:t>PREFERENZE E GUSTO</w:t>
      </w:r>
    </w:p>
    <w:p w:rsidR="00057D26" w:rsidRPr="00057D26" w:rsidRDefault="00057D26" w:rsidP="00057D2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458"/>
      </w:tblGrid>
      <w:tr w:rsidR="00057D26" w:rsidRPr="00057D26" w:rsidTr="00057D2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FD3" w:themeFill="accent1" w:themeFillTint="33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sz w:val="24"/>
                <w:lang w:eastAsia="it-IT"/>
              </w:rPr>
              <w:t>QUALI SONO I SUOI VINI PREFERITI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Brunello di Montalcino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Amarone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Montepulciano d'Abruzzo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3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Chianti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Prosecco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5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Barolo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6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Verdicchio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7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Lambrusco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8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Muller </w:t>
            </w:r>
            <w:proofErr w:type="spellStart"/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Thurgau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9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Franciacorta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Sangiovese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11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proofErr w:type="spellStart"/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Gewurztraminer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12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lastRenderedPageBreak/>
              <w:t xml:space="preserve">Colli Orientali del Friuli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13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proofErr w:type="spellStart"/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Traminer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14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 xml:space="preserve">Vermentino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15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Nero d'Avola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16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Cannonau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17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Pecorino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18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Soave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19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proofErr w:type="spellStart"/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Falanghina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20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Barbaresco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21</w:t>
            </w:r>
          </w:p>
        </w:tc>
      </w:tr>
      <w:tr w:rsidR="00057D26" w:rsidRPr="00057D26" w:rsidTr="00057D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Lacrima di Morro d'Alba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22</w:t>
            </w:r>
          </w:p>
        </w:tc>
      </w:tr>
    </w:tbl>
    <w:p w:rsidR="00057D26" w:rsidRPr="00057D26" w:rsidRDefault="00057D26" w:rsidP="00F96168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094"/>
        <w:gridCol w:w="1150"/>
        <w:gridCol w:w="1358"/>
      </w:tblGrid>
      <w:tr w:rsidR="00057D26" w:rsidRPr="00057D26" w:rsidTr="000877C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FD3" w:themeFill="accent1" w:themeFillTint="33"/>
            <w:vAlign w:val="bottom"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4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sz w:val="24"/>
                <w:lang w:eastAsia="it-IT"/>
              </w:rPr>
              <w:t>CHE TIPO DI VINO CONSUMA ABITUALMENTE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MASCHI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FEMMINE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40%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Bianco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59%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Rosato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18 -25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it-IT"/>
              </w:rPr>
              <w:t>26-35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Rosso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40%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Bianco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bCs/>
                <w:color w:val="000000"/>
                <w:lang w:eastAsia="it-IT"/>
              </w:rPr>
              <w:t>58%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877CC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Rosato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2%</w:t>
            </w:r>
          </w:p>
        </w:tc>
      </w:tr>
      <w:tr w:rsidR="00057D26" w:rsidRPr="00057D26" w:rsidTr="000877C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6" w:rsidRPr="00057D26" w:rsidRDefault="00057D26" w:rsidP="00057D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it-IT"/>
              </w:rPr>
            </w:pPr>
            <w:r w:rsidRPr="00057D26">
              <w:rPr>
                <w:rFonts w:asciiTheme="minorHAnsi" w:eastAsia="Times New Roman" w:hAnsiTheme="minorHAnsi" w:cs="Times New Roman"/>
                <w:color w:val="000000"/>
                <w:lang w:eastAsia="it-IT"/>
              </w:rPr>
              <w:t>100%</w:t>
            </w:r>
          </w:p>
        </w:tc>
      </w:tr>
    </w:tbl>
    <w:p w:rsidR="00305973" w:rsidRDefault="00305973" w:rsidP="00F96168">
      <w:pPr>
        <w:rPr>
          <w:rFonts w:asciiTheme="minorHAnsi" w:hAnsiTheme="minorHAnsi"/>
        </w:rPr>
      </w:pPr>
    </w:p>
    <w:p w:rsidR="00305973" w:rsidRPr="000877CC" w:rsidRDefault="00305973" w:rsidP="000877CC">
      <w:pPr>
        <w:jc w:val="both"/>
        <w:rPr>
          <w:rFonts w:asciiTheme="minorHAnsi" w:hAnsiTheme="minorHAnsi"/>
          <w:i/>
        </w:rPr>
      </w:pPr>
      <w:r w:rsidRPr="000877CC">
        <w:rPr>
          <w:rFonts w:asciiTheme="minorHAnsi" w:hAnsiTheme="minorHAnsi"/>
          <w:i/>
        </w:rPr>
        <w:t>Stud</w:t>
      </w:r>
      <w:r w:rsidR="001E05B4">
        <w:rPr>
          <w:rFonts w:asciiTheme="minorHAnsi" w:hAnsiTheme="minorHAnsi"/>
          <w:i/>
        </w:rPr>
        <w:t xml:space="preserve">io condotto da Gabriele </w:t>
      </w:r>
      <w:proofErr w:type="spellStart"/>
      <w:r w:rsidR="001E05B4">
        <w:rPr>
          <w:rFonts w:asciiTheme="minorHAnsi" w:hAnsiTheme="minorHAnsi"/>
          <w:i/>
        </w:rPr>
        <w:t>Micozzi</w:t>
      </w:r>
      <w:proofErr w:type="spellEnd"/>
      <w:r w:rsidRPr="000877CC">
        <w:rPr>
          <w:rFonts w:asciiTheme="minorHAnsi" w:hAnsiTheme="minorHAnsi"/>
          <w:i/>
        </w:rPr>
        <w:t xml:space="preserve">, docente di Marketing presso l’Università Politecnica </w:t>
      </w:r>
      <w:r w:rsidR="000877CC" w:rsidRPr="000877CC">
        <w:rPr>
          <w:rFonts w:asciiTheme="minorHAnsi" w:hAnsiTheme="minorHAnsi"/>
          <w:i/>
        </w:rPr>
        <w:t xml:space="preserve">delle Marche, su un campione rappresentativo di  </w:t>
      </w:r>
      <w:r w:rsidRPr="000877CC">
        <w:rPr>
          <w:rFonts w:asciiTheme="minorHAnsi" w:hAnsiTheme="minorHAnsi"/>
          <w:i/>
        </w:rPr>
        <w:t>1500 italiani</w:t>
      </w:r>
      <w:r w:rsidR="000877CC" w:rsidRPr="000877CC">
        <w:rPr>
          <w:rFonts w:asciiTheme="minorHAnsi" w:hAnsiTheme="minorHAnsi"/>
          <w:i/>
        </w:rPr>
        <w:t xml:space="preserve"> tra 18-35 anni. </w:t>
      </w:r>
      <w:r w:rsidRPr="000877CC">
        <w:rPr>
          <w:rFonts w:asciiTheme="minorHAnsi" w:hAnsiTheme="minorHAnsi"/>
          <w:i/>
        </w:rPr>
        <w:t>Periodo di somministrazione</w:t>
      </w:r>
      <w:r w:rsidR="000877CC" w:rsidRPr="000877CC">
        <w:rPr>
          <w:rFonts w:asciiTheme="minorHAnsi" w:hAnsiTheme="minorHAnsi"/>
          <w:i/>
        </w:rPr>
        <w:t xml:space="preserve">: </w:t>
      </w:r>
      <w:r w:rsidRPr="000877CC">
        <w:rPr>
          <w:rFonts w:asciiTheme="minorHAnsi" w:hAnsiTheme="minorHAnsi"/>
          <w:i/>
        </w:rPr>
        <w:t>febbraio  - marzo 2015</w:t>
      </w:r>
    </w:p>
    <w:sectPr w:rsidR="00305973" w:rsidRPr="000877CC" w:rsidSect="00585B5B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9F" w:rsidRDefault="00690A9F" w:rsidP="00690A9F">
      <w:pPr>
        <w:spacing w:after="0" w:line="240" w:lineRule="auto"/>
      </w:pPr>
      <w:r>
        <w:separator/>
      </w:r>
    </w:p>
  </w:endnote>
  <w:endnote w:type="continuationSeparator" w:id="0">
    <w:p w:rsidR="00690A9F" w:rsidRDefault="00690A9F" w:rsidP="0069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0841"/>
      <w:docPartObj>
        <w:docPartGallery w:val="Page Numbers (Bottom of Page)"/>
        <w:docPartUnique/>
      </w:docPartObj>
    </w:sdtPr>
    <w:sdtContent>
      <w:p w:rsidR="00585B5B" w:rsidRDefault="00585B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77">
          <w:rPr>
            <w:noProof/>
          </w:rPr>
          <w:t>1</w:t>
        </w:r>
        <w:r>
          <w:fldChar w:fldCharType="end"/>
        </w:r>
      </w:p>
    </w:sdtContent>
  </w:sdt>
  <w:p w:rsidR="00585B5B" w:rsidRDefault="00585B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9F" w:rsidRDefault="00690A9F" w:rsidP="00690A9F">
      <w:pPr>
        <w:spacing w:after="0" w:line="240" w:lineRule="auto"/>
      </w:pPr>
      <w:r>
        <w:separator/>
      </w:r>
    </w:p>
  </w:footnote>
  <w:footnote w:type="continuationSeparator" w:id="0">
    <w:p w:rsidR="00690A9F" w:rsidRDefault="00690A9F" w:rsidP="0069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F" w:rsidRDefault="00690A9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2.85pt;margin-top:-42.3pt;width:456.15pt;height:112.05pt;z-index:-251658240">
          <v:imagedata r:id="rId1" o:title="IMT Carta Inestata" cropbottom="5294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B"/>
    <w:rsid w:val="00057D26"/>
    <w:rsid w:val="000877CC"/>
    <w:rsid w:val="001E05B4"/>
    <w:rsid w:val="00305973"/>
    <w:rsid w:val="004B126E"/>
    <w:rsid w:val="0054427E"/>
    <w:rsid w:val="00585B5B"/>
    <w:rsid w:val="0059624D"/>
    <w:rsid w:val="005A7F63"/>
    <w:rsid w:val="005C0D6B"/>
    <w:rsid w:val="00690A9F"/>
    <w:rsid w:val="007249F4"/>
    <w:rsid w:val="007D506F"/>
    <w:rsid w:val="00AD5477"/>
    <w:rsid w:val="00BC510B"/>
    <w:rsid w:val="00C112D0"/>
    <w:rsid w:val="00D3389A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1DF518-23CB-46FD-BDC0-6F4EE27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D6B"/>
  </w:style>
  <w:style w:type="paragraph" w:styleId="Titolo1">
    <w:name w:val="heading 1"/>
    <w:basedOn w:val="Normale"/>
    <w:next w:val="Normale"/>
    <w:link w:val="Titolo1Carattere"/>
    <w:uiPriority w:val="9"/>
    <w:qFormat/>
    <w:rsid w:val="005C0D6B"/>
    <w:pPr>
      <w:pBdr>
        <w:bottom w:val="thinThickSmallGap" w:sz="12" w:space="1" w:color="668926" w:themeColor="accent2" w:themeShade="BF"/>
      </w:pBdr>
      <w:spacing w:before="400"/>
      <w:jc w:val="center"/>
      <w:outlineLvl w:val="0"/>
    </w:pPr>
    <w:rPr>
      <w:caps/>
      <w:color w:val="445C19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0D6B"/>
    <w:pPr>
      <w:pBdr>
        <w:bottom w:val="single" w:sz="4" w:space="1" w:color="445B19" w:themeColor="accent2" w:themeShade="7F"/>
      </w:pBdr>
      <w:spacing w:before="400"/>
      <w:jc w:val="center"/>
      <w:outlineLvl w:val="1"/>
    </w:pPr>
    <w:rPr>
      <w:caps/>
      <w:color w:val="445C19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0D6B"/>
    <w:pPr>
      <w:pBdr>
        <w:top w:val="dotted" w:sz="4" w:space="1" w:color="445B19" w:themeColor="accent2" w:themeShade="7F"/>
        <w:bottom w:val="dotted" w:sz="4" w:space="1" w:color="445B19" w:themeColor="accent2" w:themeShade="7F"/>
      </w:pBdr>
      <w:spacing w:before="300"/>
      <w:jc w:val="center"/>
      <w:outlineLvl w:val="2"/>
    </w:pPr>
    <w:rPr>
      <w:caps/>
      <w:color w:val="445B19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0D6B"/>
    <w:pPr>
      <w:pBdr>
        <w:bottom w:val="dotted" w:sz="4" w:space="1" w:color="668926" w:themeColor="accent2" w:themeShade="BF"/>
      </w:pBdr>
      <w:spacing w:after="120"/>
      <w:jc w:val="center"/>
      <w:outlineLvl w:val="3"/>
    </w:pPr>
    <w:rPr>
      <w:caps/>
      <w:color w:val="445B19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0D6B"/>
    <w:pPr>
      <w:spacing w:before="320" w:after="120"/>
      <w:jc w:val="center"/>
      <w:outlineLvl w:val="4"/>
    </w:pPr>
    <w:rPr>
      <w:caps/>
      <w:color w:val="445B19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0D6B"/>
    <w:pPr>
      <w:spacing w:after="120"/>
      <w:jc w:val="center"/>
      <w:outlineLvl w:val="5"/>
    </w:pPr>
    <w:rPr>
      <w:caps/>
      <w:color w:val="668926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0D6B"/>
    <w:pPr>
      <w:spacing w:after="120"/>
      <w:jc w:val="center"/>
      <w:outlineLvl w:val="6"/>
    </w:pPr>
    <w:rPr>
      <w:i/>
      <w:iCs/>
      <w:caps/>
      <w:color w:val="668926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0D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D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0D6B"/>
    <w:rPr>
      <w:caps/>
      <w:color w:val="445C19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0D6B"/>
    <w:rPr>
      <w:caps/>
      <w:color w:val="445C19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0D6B"/>
    <w:rPr>
      <w:caps/>
      <w:color w:val="445B19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0D6B"/>
    <w:rPr>
      <w:caps/>
      <w:color w:val="445B19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0D6B"/>
    <w:rPr>
      <w:caps/>
      <w:color w:val="445B19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0D6B"/>
    <w:rPr>
      <w:caps/>
      <w:color w:val="668926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0D6B"/>
    <w:rPr>
      <w:i/>
      <w:iCs/>
      <w:caps/>
      <w:color w:val="668926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0D6B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D6B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C0D6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0D6B"/>
    <w:pPr>
      <w:pBdr>
        <w:top w:val="dotted" w:sz="2" w:space="1" w:color="445C19" w:themeColor="accent2" w:themeShade="80"/>
        <w:bottom w:val="dotted" w:sz="2" w:space="6" w:color="445C19" w:themeColor="accent2" w:themeShade="80"/>
      </w:pBdr>
      <w:spacing w:before="500" w:after="300" w:line="240" w:lineRule="auto"/>
      <w:jc w:val="center"/>
    </w:pPr>
    <w:rPr>
      <w:caps/>
      <w:color w:val="445C19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C0D6B"/>
    <w:rPr>
      <w:caps/>
      <w:color w:val="445C19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0D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0D6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5C0D6B"/>
    <w:rPr>
      <w:b/>
      <w:bCs/>
      <w:color w:val="668926" w:themeColor="accent2" w:themeShade="BF"/>
      <w:spacing w:val="5"/>
    </w:rPr>
  </w:style>
  <w:style w:type="character" w:styleId="Enfasicorsivo">
    <w:name w:val="Emphasis"/>
    <w:uiPriority w:val="20"/>
    <w:qFormat/>
    <w:rsid w:val="005C0D6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5C0D6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0D6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C0D6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0D6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0D6B"/>
    <w:pPr>
      <w:pBdr>
        <w:top w:val="dotted" w:sz="2" w:space="10" w:color="445C19" w:themeColor="accent2" w:themeShade="80"/>
        <w:bottom w:val="dotted" w:sz="2" w:space="4" w:color="445C19" w:themeColor="accent2" w:themeShade="80"/>
      </w:pBdr>
      <w:spacing w:before="160" w:line="300" w:lineRule="auto"/>
      <w:ind w:left="1440" w:right="1440"/>
    </w:pPr>
    <w:rPr>
      <w:caps/>
      <w:color w:val="445B19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0D6B"/>
    <w:rPr>
      <w:caps/>
      <w:color w:val="445B19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5C0D6B"/>
    <w:rPr>
      <w:i/>
      <w:iCs/>
    </w:rPr>
  </w:style>
  <w:style w:type="character" w:styleId="Enfasiintensa">
    <w:name w:val="Intense Emphasis"/>
    <w:uiPriority w:val="21"/>
    <w:qFormat/>
    <w:rsid w:val="005C0D6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C0D6B"/>
    <w:rPr>
      <w:rFonts w:asciiTheme="minorHAnsi" w:eastAsiaTheme="minorEastAsia" w:hAnsiTheme="minorHAnsi" w:cstheme="minorBidi"/>
      <w:i/>
      <w:iCs/>
      <w:color w:val="445B19" w:themeColor="accent2" w:themeShade="7F"/>
    </w:rPr>
  </w:style>
  <w:style w:type="character" w:styleId="Riferimentointenso">
    <w:name w:val="Intense Reference"/>
    <w:uiPriority w:val="32"/>
    <w:qFormat/>
    <w:rsid w:val="005C0D6B"/>
    <w:rPr>
      <w:rFonts w:asciiTheme="minorHAnsi" w:eastAsiaTheme="minorEastAsia" w:hAnsiTheme="minorHAnsi" w:cstheme="minorBidi"/>
      <w:b/>
      <w:bCs/>
      <w:i/>
      <w:iCs/>
      <w:color w:val="445B19" w:themeColor="accent2" w:themeShade="7F"/>
    </w:rPr>
  </w:style>
  <w:style w:type="character" w:styleId="Titolodellibro">
    <w:name w:val="Book Title"/>
    <w:uiPriority w:val="33"/>
    <w:qFormat/>
    <w:rsid w:val="005C0D6B"/>
    <w:rPr>
      <w:caps/>
      <w:color w:val="445B19" w:themeColor="accent2" w:themeShade="7F"/>
      <w:spacing w:val="5"/>
      <w:u w:color="445B19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0D6B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D6B"/>
  </w:style>
  <w:style w:type="character" w:styleId="Collegamentoipertestuale">
    <w:name w:val="Hyperlink"/>
    <w:basedOn w:val="Carpredefinitoparagrafo"/>
    <w:uiPriority w:val="99"/>
    <w:semiHidden/>
    <w:unhideWhenUsed/>
    <w:rsid w:val="00F961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8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9F"/>
  </w:style>
  <w:style w:type="paragraph" w:styleId="Pidipagina">
    <w:name w:val="footer"/>
    <w:basedOn w:val="Normale"/>
    <w:link w:val="PidipaginaCarattere"/>
    <w:uiPriority w:val="99"/>
    <w:unhideWhenUsed/>
    <w:rsid w:val="0069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ravi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2015-03-21T10:14:00Z</cp:lastPrinted>
  <dcterms:created xsi:type="dcterms:W3CDTF">2015-03-21T10:58:00Z</dcterms:created>
  <dcterms:modified xsi:type="dcterms:W3CDTF">2015-03-21T11:04:00Z</dcterms:modified>
</cp:coreProperties>
</file>