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8" w:rsidRDefault="00000808" w:rsidP="00284A65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</w:rPr>
      </w:pPr>
    </w:p>
    <w:p w:rsidR="00000808" w:rsidRPr="00631A90" w:rsidRDefault="00000808" w:rsidP="00284A65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8"/>
          <w:szCs w:val="28"/>
        </w:rPr>
      </w:pPr>
      <w:r w:rsidRPr="00631A90">
        <w:rPr>
          <w:b/>
          <w:bCs/>
          <w:sz w:val="28"/>
          <w:szCs w:val="28"/>
        </w:rPr>
        <w:t>S.T.A.R. Bene - 14/15 ottobre 2017</w:t>
      </w:r>
    </w:p>
    <w:p w:rsidR="00000808" w:rsidRDefault="0000080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</w:rPr>
      </w:pPr>
      <w:r w:rsidRPr="00631A90">
        <w:rPr>
          <w:b/>
          <w:bCs/>
          <w:sz w:val="28"/>
          <w:szCs w:val="28"/>
        </w:rPr>
        <w:t>Università degli Studi di Teramo</w:t>
      </w:r>
    </w:p>
    <w:p w:rsidR="00000808" w:rsidRDefault="0000080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N</w:t>
      </w:r>
      <w:r w:rsidRPr="008B2E9B">
        <w:rPr>
          <w:b/>
          <w:bCs/>
          <w:iCs/>
          <w:u w:val="single"/>
        </w:rPr>
        <w:t>ovità di quest’</w:t>
      </w:r>
      <w:r>
        <w:rPr>
          <w:b/>
          <w:bCs/>
          <w:iCs/>
          <w:u w:val="single"/>
        </w:rPr>
        <w:t>anno</w:t>
      </w:r>
      <w:r w:rsidRPr="008B2E9B">
        <w:rPr>
          <w:b/>
          <w:bCs/>
          <w:iCs/>
          <w:u w:val="single"/>
        </w:rPr>
        <w:t xml:space="preserve"> un Contest aperto ai giovani artisti</w:t>
      </w:r>
      <w:r>
        <w:rPr>
          <w:b/>
          <w:bCs/>
          <w:iCs/>
          <w:u w:val="single"/>
        </w:rPr>
        <w:t xml:space="preserve">, abruzzesi e non, </w:t>
      </w:r>
    </w:p>
    <w:p w:rsidR="00000808" w:rsidRPr="008B2E9B" w:rsidRDefault="0000080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u w:val="single"/>
        </w:rPr>
      </w:pPr>
      <w:r>
        <w:rPr>
          <w:b/>
          <w:bCs/>
          <w:iCs/>
          <w:u w:val="single"/>
        </w:rPr>
        <w:t>che vogliono affacciarsi alla scena artistica nazionale</w:t>
      </w:r>
    </w:p>
    <w:p w:rsidR="00000808" w:rsidRDefault="0000080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000808" w:rsidRDefault="00000808" w:rsidP="00575DCE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</w:rPr>
      </w:pPr>
      <w:r>
        <w:rPr>
          <w:b/>
          <w:bCs/>
          <w:i/>
          <w:iCs/>
        </w:rPr>
        <w:t>S.T.A.R. Bene</w:t>
      </w:r>
      <w:r>
        <w:t xml:space="preserve"> </w:t>
      </w:r>
      <w:r w:rsidRPr="00575DCE">
        <w:rPr>
          <w:b/>
        </w:rPr>
        <w:t>si apre,</w:t>
      </w:r>
      <w:r w:rsidRPr="00B55874">
        <w:rPr>
          <w:b/>
        </w:rPr>
        <w:t xml:space="preserve"> a partire da questa edizione, a un concorso tematico, lo </w:t>
      </w:r>
      <w:r w:rsidRPr="00B55874">
        <w:rPr>
          <w:b/>
          <w:bCs/>
          <w:i/>
        </w:rPr>
        <w:t>S.T.A.R. Bene</w:t>
      </w:r>
      <w:r w:rsidRPr="00B55874">
        <w:rPr>
          <w:b/>
          <w:i/>
        </w:rPr>
        <w:t xml:space="preserve"> </w:t>
      </w:r>
      <w:r w:rsidRPr="00B55874">
        <w:rPr>
          <w:b/>
          <w:bCs/>
          <w:i/>
        </w:rPr>
        <w:t>Contest</w:t>
      </w:r>
      <w:r w:rsidRPr="00B55874">
        <w:rPr>
          <w:b/>
          <w:bCs/>
        </w:rPr>
        <w:t>,</w:t>
      </w:r>
      <w:r>
        <w:rPr>
          <w:b/>
        </w:rPr>
        <w:t xml:space="preserve"> che abbraccia</w:t>
      </w:r>
      <w:r w:rsidRPr="00B55874">
        <w:rPr>
          <w:b/>
        </w:rPr>
        <w:t xml:space="preserve"> varie discipline artistiche. </w:t>
      </w:r>
    </w:p>
    <w:p w:rsidR="00000808" w:rsidRDefault="00000808" w:rsidP="0089735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B55874">
        <w:t xml:space="preserve">L’obiettivo è quello di promuovere l’arte e la consapevolezza in tutte le sue forme, sostenendo da un lato gli Artisti e il loro lavoro, dall’altro la divulgazione dei temi del benessere di volta in volta proposti nelle varie edizioni di </w:t>
      </w:r>
      <w:r w:rsidRPr="00B55874">
        <w:rPr>
          <w:b/>
        </w:rPr>
        <w:t>S.T.A.R. Bene</w:t>
      </w:r>
      <w:r w:rsidRPr="00B55874">
        <w:t xml:space="preserve">. </w:t>
      </w:r>
      <w:r w:rsidRPr="00B55874">
        <w:rPr>
          <w:b/>
          <w:u w:color="FF6600"/>
        </w:rPr>
        <w:t>Il 14 ottobre,</w:t>
      </w:r>
      <w:r w:rsidRPr="00B55874">
        <w:rPr>
          <w:u w:color="FF6600"/>
        </w:rPr>
        <w:t xml:space="preserve"> alle </w:t>
      </w:r>
      <w:r w:rsidRPr="00CA3840">
        <w:rPr>
          <w:b/>
          <w:u w:color="FF6600"/>
        </w:rPr>
        <w:t>17.00</w:t>
      </w:r>
      <w:r w:rsidRPr="00B55874">
        <w:rPr>
          <w:u w:color="FF6600"/>
        </w:rPr>
        <w:t xml:space="preserve">, </w:t>
      </w:r>
      <w:r>
        <w:rPr>
          <w:u w:color="FF6600"/>
        </w:rPr>
        <w:t>diversi artisti, non solo abruzzesi, ma provenienti dal veneto, Roma e Milano</w:t>
      </w:r>
      <w:r w:rsidRPr="00B55874">
        <w:rPr>
          <w:u w:color="FF6600"/>
        </w:rPr>
        <w:t xml:space="preserve"> presenteranno, nell</w:t>
      </w:r>
      <w:r w:rsidRPr="00B55874">
        <w:rPr>
          <w:b/>
          <w:u w:color="FF6600"/>
        </w:rPr>
        <w:t>’Aula Magna dell’Università di Teramo,</w:t>
      </w:r>
      <w:r w:rsidRPr="00B55874">
        <w:rPr>
          <w:u w:color="FF6600"/>
        </w:rPr>
        <w:t xml:space="preserve"> d</w:t>
      </w:r>
      <w:r w:rsidRPr="00B55874">
        <w:t xml:space="preserve">ipinti, disegni, sculture, fotografie, grafiche-grafiche digitali, installazioni, performance etc… tutte opere ispirate al tema di quest’anno, </w:t>
      </w:r>
      <w:r w:rsidRPr="00B55874">
        <w:rPr>
          <w:b/>
          <w:i/>
          <w:shd w:val="clear" w:color="auto" w:fill="FFFFFF"/>
        </w:rPr>
        <w:t>Alimentazione e Sostenibilità,</w:t>
      </w:r>
      <w:r w:rsidRPr="00B55874">
        <w:rPr>
          <w:shd w:val="clear" w:color="auto" w:fill="FFFFFF"/>
        </w:rPr>
        <w:t xml:space="preserve"> ma inteso nella sua valenza umana e globale e in un’accezione lata. </w:t>
      </w:r>
      <w:r>
        <w:rPr>
          <w:shd w:val="clear" w:color="auto" w:fill="FFFFFF"/>
        </w:rPr>
        <w:t xml:space="preserve">Sarà inoltre possibile ammirare, fuori concorso, la mostra fotografica </w:t>
      </w:r>
      <w:r w:rsidRPr="00706589">
        <w:rPr>
          <w:b/>
          <w:sz w:val="20"/>
          <w:szCs w:val="20"/>
        </w:rPr>
        <w:t>CORTECCIA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di Pasquale Tarquini a cura della </w:t>
      </w:r>
      <w:r w:rsidRPr="00B9518A">
        <w:rPr>
          <w:b/>
          <w:sz w:val="20"/>
          <w:szCs w:val="20"/>
        </w:rPr>
        <w:t>Compagnia dei Merli Bianchi</w:t>
      </w:r>
      <w:r>
        <w:rPr>
          <w:sz w:val="20"/>
          <w:szCs w:val="20"/>
        </w:rPr>
        <w:t xml:space="preserve">. </w:t>
      </w:r>
    </w:p>
    <w:p w:rsidR="00000808" w:rsidRPr="00B56EF0" w:rsidRDefault="00000808" w:rsidP="00575DCE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u w:val="single" w:color="99403D"/>
        </w:rPr>
      </w:pPr>
      <w:r w:rsidRPr="00B55874">
        <w:rPr>
          <w:b/>
          <w:bCs/>
          <w:i/>
        </w:rPr>
        <w:t>S.T.A.R. Bene</w:t>
      </w:r>
      <w:r w:rsidRPr="00B55874">
        <w:rPr>
          <w:b/>
          <w:i/>
        </w:rPr>
        <w:t xml:space="preserve"> </w:t>
      </w:r>
      <w:r w:rsidRPr="00B55874">
        <w:rPr>
          <w:b/>
          <w:bCs/>
          <w:i/>
        </w:rPr>
        <w:t>Contest</w:t>
      </w:r>
      <w:r>
        <w:t xml:space="preserve"> è rivolto a tutti gli Artisti o gruppi di Artisti, professionisti e non, che abbiano compiuto 21 anni, senza un limite massimo di età ed </w:t>
      </w:r>
      <w:r>
        <w:rPr>
          <w:u w:color="99403D"/>
        </w:rPr>
        <w:t xml:space="preserve">promosso dall’Associazione Culturale </w:t>
      </w:r>
      <w:r>
        <w:rPr>
          <w:b/>
          <w:bCs/>
          <w:u w:color="99403D"/>
        </w:rPr>
        <w:t xml:space="preserve">PSYKè </w:t>
      </w:r>
      <w:r>
        <w:rPr>
          <w:u w:color="99403D"/>
        </w:rPr>
        <w:t xml:space="preserve">(Teramo) e organizzato dalle Associazioni </w:t>
      </w:r>
      <w:r>
        <w:rPr>
          <w:b/>
          <w:bCs/>
          <w:u w:color="99403D"/>
        </w:rPr>
        <w:t>PSYKè</w:t>
      </w:r>
      <w:r>
        <w:rPr>
          <w:u w:color="99403D"/>
        </w:rPr>
        <w:t xml:space="preserve"> (Teramo), </w:t>
      </w:r>
      <w:r>
        <w:rPr>
          <w:b/>
          <w:bCs/>
          <w:u w:color="99403D"/>
        </w:rPr>
        <w:t xml:space="preserve">Collettivo Anura </w:t>
      </w:r>
      <w:r>
        <w:rPr>
          <w:u w:color="99403D"/>
        </w:rPr>
        <w:t xml:space="preserve">(Teramo), </w:t>
      </w:r>
      <w:r>
        <w:rPr>
          <w:b/>
          <w:bCs/>
          <w:u w:color="99403D"/>
        </w:rPr>
        <w:t>Compagnia dei Merli Bianchi</w:t>
      </w:r>
      <w:r>
        <w:rPr>
          <w:u w:color="99403D"/>
        </w:rPr>
        <w:t xml:space="preserve"> (Giulianova), </w:t>
      </w:r>
      <w:r>
        <w:rPr>
          <w:b/>
          <w:bCs/>
          <w:u w:color="99403D"/>
        </w:rPr>
        <w:t>YAP Yoga and Pleasure</w:t>
      </w:r>
      <w:r>
        <w:rPr>
          <w:u w:color="99403D"/>
        </w:rPr>
        <w:t xml:space="preserve"> (Teramo), </w:t>
      </w:r>
      <w:r>
        <w:rPr>
          <w:b/>
          <w:bCs/>
          <w:u w:color="99403D"/>
        </w:rPr>
        <w:t xml:space="preserve">Centro Studi Transumanze </w:t>
      </w:r>
      <w:r>
        <w:rPr>
          <w:u w:color="99403D"/>
        </w:rPr>
        <w:t xml:space="preserve">(Teramo), tutte parti attive nel progetto </w:t>
      </w:r>
      <w:r w:rsidRPr="00897353">
        <w:rPr>
          <w:b/>
          <w:u w:color="99403D"/>
        </w:rPr>
        <w:t>S.T.A.R. Bene</w:t>
      </w:r>
      <w:r>
        <w:rPr>
          <w:u w:color="99403D"/>
        </w:rPr>
        <w:t xml:space="preserve">, con la collaborazione dell’associazione </w:t>
      </w:r>
      <w:r>
        <w:rPr>
          <w:b/>
          <w:bCs/>
          <w:u w:color="99403D"/>
        </w:rPr>
        <w:t xml:space="preserve">ELaSTiCO faART </w:t>
      </w:r>
      <w:r>
        <w:rPr>
          <w:u w:color="99403D"/>
        </w:rPr>
        <w:t xml:space="preserve">(Bologna) e </w:t>
      </w:r>
      <w:r>
        <w:rPr>
          <w:b/>
          <w:bCs/>
          <w:u w:color="99403D"/>
        </w:rPr>
        <w:t>ACS Abruzzo Circuito Spettacolo</w:t>
      </w:r>
      <w:r>
        <w:rPr>
          <w:i/>
          <w:iCs/>
          <w:u w:color="99403D"/>
        </w:rPr>
        <w:t xml:space="preserve"> </w:t>
      </w:r>
      <w:r>
        <w:rPr>
          <w:u w:color="99403D"/>
        </w:rPr>
        <w:t xml:space="preserve">(Teramo). </w:t>
      </w:r>
    </w:p>
    <w:p w:rsidR="00000808" w:rsidRPr="00BE5DFB" w:rsidRDefault="00000808" w:rsidP="00800FFB">
      <w:pPr>
        <w:pStyle w:val="Textbody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b/>
          <w:bCs/>
          <w:color w:val="auto"/>
          <w:u w:color="3F691E"/>
        </w:rPr>
      </w:pPr>
      <w:r w:rsidRPr="00B55874">
        <w:rPr>
          <w:b/>
          <w:bCs/>
          <w:u w:val="single"/>
        </w:rPr>
        <w:t>S.T.A.R. Bene,</w:t>
      </w:r>
      <w:r w:rsidRPr="00B55874">
        <w:rPr>
          <w:bCs/>
        </w:rPr>
        <w:t xml:space="preserve"> organizzato dal</w:t>
      </w:r>
      <w:r w:rsidRPr="00B55874">
        <w:rPr>
          <w:b/>
          <w:bCs/>
        </w:rPr>
        <w:t xml:space="preserve"> </w:t>
      </w:r>
      <w:r w:rsidRPr="00B55874">
        <w:rPr>
          <w:b/>
        </w:rPr>
        <w:t>Centro Servizi per il Volontariato di Teramo</w:t>
      </w:r>
      <w:r w:rsidRPr="00B55874">
        <w:t xml:space="preserve"> e dall’</w:t>
      </w:r>
      <w:r w:rsidRPr="00B55874">
        <w:rPr>
          <w:b/>
          <w:bCs/>
        </w:rPr>
        <w:t>Associazione PSIKè</w:t>
      </w:r>
      <w:r w:rsidRPr="00B55874">
        <w:t>, è in collaborazione con il</w:t>
      </w:r>
      <w:r w:rsidRPr="00B55874">
        <w:rPr>
          <w:b/>
          <w:bCs/>
        </w:rPr>
        <w:t xml:space="preserve"> Comune di Teramo</w:t>
      </w:r>
      <w:r w:rsidRPr="00B55874">
        <w:t>, l’</w:t>
      </w:r>
      <w:r w:rsidRPr="00B55874">
        <w:rPr>
          <w:b/>
          <w:bCs/>
        </w:rPr>
        <w:t xml:space="preserve">Università degli Studi di Teramo , L’ADSU Azienda per il Diritto allo Studio Universitario di Teramo </w:t>
      </w:r>
      <w:r w:rsidRPr="00B55874">
        <w:t xml:space="preserve">e il </w:t>
      </w:r>
      <w:r w:rsidRPr="00B55874">
        <w:rPr>
          <w:b/>
          <w:bCs/>
        </w:rPr>
        <w:t>CO.GE. Comitato di Gestione per il Fondo Speciale per il Volontariato della Regione Abruzzo</w:t>
      </w:r>
      <w:r w:rsidRPr="00B55874">
        <w:t xml:space="preserve"> ed è patrocinata dalla </w:t>
      </w:r>
      <w:r w:rsidRPr="00B55874">
        <w:rPr>
          <w:b/>
          <w:bCs/>
        </w:rPr>
        <w:t>AUSL di Teramo</w:t>
      </w:r>
      <w:r w:rsidRPr="00B55874">
        <w:t>, dall’</w:t>
      </w:r>
      <w:r w:rsidRPr="00B55874">
        <w:rPr>
          <w:b/>
        </w:rPr>
        <w:t xml:space="preserve">Ordine degli Psicologi dell’Abruzzo, </w:t>
      </w:r>
      <w:r w:rsidRPr="00B55874">
        <w:rPr>
          <w:b/>
          <w:bCs/>
        </w:rPr>
        <w:t xml:space="preserve">Accessible Yoga, </w:t>
      </w:r>
      <w:r>
        <w:rPr>
          <w:b/>
          <w:bCs/>
          <w:u w:color="99403D"/>
        </w:rPr>
        <w:t>ELaSTiCO faART</w:t>
      </w:r>
      <w:r w:rsidRPr="00B55874">
        <w:rPr>
          <w:u w:color="99403D"/>
        </w:rPr>
        <w:t xml:space="preserve"> di Bologna, </w:t>
      </w:r>
      <w:r w:rsidRPr="00B55874">
        <w:rPr>
          <w:b/>
          <w:bCs/>
          <w:u w:color="99403D"/>
        </w:rPr>
        <w:t xml:space="preserve">ACS Abruzzo Circuito Spettacolo, </w:t>
      </w:r>
      <w:r w:rsidRPr="00B55874">
        <w:rPr>
          <w:bCs/>
          <w:u w:color="99403D"/>
        </w:rPr>
        <w:t xml:space="preserve">il </w:t>
      </w:r>
      <w:r w:rsidRPr="00B55874">
        <w:rPr>
          <w:b/>
          <w:bCs/>
          <w:u w:color="99403D"/>
        </w:rPr>
        <w:t>Teatro Comunale di Teramo</w:t>
      </w:r>
      <w:r w:rsidRPr="00B55874">
        <w:rPr>
          <w:i/>
          <w:iCs/>
          <w:u w:color="99403D"/>
        </w:rPr>
        <w:t xml:space="preserve"> </w:t>
      </w:r>
      <w:r w:rsidRPr="00B55874">
        <w:t xml:space="preserve"> e </w:t>
      </w:r>
      <w:r w:rsidRPr="00B55874">
        <w:rPr>
          <w:b/>
          <w:bCs/>
        </w:rPr>
        <w:t>Mamma Dove Mi Porti.</w:t>
      </w:r>
      <w:r w:rsidRPr="00B55874">
        <w:t xml:space="preserve"> </w:t>
      </w:r>
    </w:p>
    <w:p w:rsidR="00000808" w:rsidRDefault="00000808" w:rsidP="00BE5DF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right"/>
        <w:rPr>
          <w:b/>
          <w:bCs/>
          <w:color w:val="auto"/>
          <w:u w:color="3F691E"/>
        </w:rPr>
      </w:pPr>
    </w:p>
    <w:p w:rsidR="00000808" w:rsidRDefault="00000808" w:rsidP="00BE5DF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right"/>
        <w:rPr>
          <w:b/>
          <w:bCs/>
          <w:color w:val="auto"/>
          <w:u w:color="3F691E"/>
        </w:rPr>
      </w:pPr>
    </w:p>
    <w:p w:rsidR="00000808" w:rsidRDefault="00000808" w:rsidP="00BE5DF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right"/>
        <w:rPr>
          <w:b/>
          <w:bCs/>
          <w:color w:val="auto"/>
          <w:u w:color="3F691E"/>
        </w:rPr>
      </w:pPr>
    </w:p>
    <w:p w:rsidR="00000808" w:rsidRDefault="00000808" w:rsidP="00BE5DF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right"/>
        <w:rPr>
          <w:b/>
          <w:bCs/>
          <w:color w:val="auto"/>
          <w:u w:color="3F691E"/>
        </w:rPr>
      </w:pPr>
      <w:r w:rsidRPr="00BE5DFB">
        <w:rPr>
          <w:b/>
          <w:bCs/>
          <w:color w:val="auto"/>
          <w:u w:color="3F691E"/>
        </w:rPr>
        <w:t xml:space="preserve">ADDETTA STAMPA: </w:t>
      </w:r>
      <w:r>
        <w:rPr>
          <w:b/>
          <w:bCs/>
          <w:color w:val="auto"/>
          <w:u w:color="3F691E"/>
        </w:rPr>
        <w:t>Roberta Di Donato – Associazione Culturale Arterea (Teramo)</w:t>
      </w:r>
    </w:p>
    <w:p w:rsidR="00000808" w:rsidRPr="007A170B" w:rsidRDefault="00000808" w:rsidP="00BE5DF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right"/>
        <w:rPr>
          <w:bCs/>
          <w:color w:val="auto"/>
          <w:u w:color="3F691E"/>
        </w:rPr>
      </w:pPr>
      <w:r w:rsidRPr="007A170B">
        <w:rPr>
          <w:b/>
          <w:bCs/>
          <w:color w:val="auto"/>
          <w:u w:color="3F691E"/>
        </w:rPr>
        <w:t>Email</w:t>
      </w:r>
      <w:r w:rsidRPr="007A170B">
        <w:rPr>
          <w:bCs/>
          <w:color w:val="auto"/>
          <w:u w:color="3F691E"/>
        </w:rPr>
        <w:t xml:space="preserve">: </w:t>
      </w:r>
      <w:r w:rsidRPr="007A170B">
        <w:rPr>
          <w:bCs/>
          <w:u w:color="3F691E"/>
        </w:rPr>
        <w:t>starbene2016@gmail.com</w:t>
      </w:r>
      <w:r w:rsidRPr="007A170B">
        <w:rPr>
          <w:bCs/>
          <w:color w:val="auto"/>
          <w:u w:color="3F691E"/>
        </w:rPr>
        <w:t xml:space="preserve"> – villa</w:t>
      </w:r>
      <w:r w:rsidRPr="007A170B">
        <w:rPr>
          <w:bCs/>
          <w:u w:color="3F691E"/>
        </w:rPr>
        <w:t>viola@hotmail.com</w:t>
      </w:r>
    </w:p>
    <w:p w:rsidR="00000808" w:rsidRPr="00BE5DFB" w:rsidRDefault="00000808" w:rsidP="00BE5DFB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right"/>
        <w:rPr>
          <w:bCs/>
          <w:color w:val="auto"/>
          <w:u w:color="3F691E"/>
          <w:lang w:val="en-GB"/>
        </w:rPr>
      </w:pPr>
      <w:r w:rsidRPr="00883C4F">
        <w:rPr>
          <w:b/>
          <w:bCs/>
          <w:color w:val="auto"/>
          <w:u w:color="3F691E"/>
          <w:lang w:val="en-GB"/>
        </w:rPr>
        <w:t>Cell.</w:t>
      </w:r>
      <w:r w:rsidRPr="00BE5DFB">
        <w:rPr>
          <w:bCs/>
          <w:color w:val="auto"/>
          <w:u w:color="3F691E"/>
          <w:lang w:val="en-GB"/>
        </w:rPr>
        <w:t xml:space="preserve"> 338 9984442 </w:t>
      </w:r>
    </w:p>
    <w:sectPr w:rsidR="00000808" w:rsidRPr="00BE5DFB" w:rsidSect="008E4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7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08" w:rsidRDefault="00000808" w:rsidP="008E4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00808" w:rsidRDefault="00000808" w:rsidP="008E4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08" w:rsidRDefault="000008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08" w:rsidRDefault="000008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638"/>
        <w:tab w:val="right" w:pos="9612"/>
      </w:tabs>
    </w:pPr>
    <w:r>
      <w:t xml:space="preserve">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3.25pt;height:60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08" w:rsidRDefault="0000080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08" w:rsidRDefault="00000808" w:rsidP="008E4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00808" w:rsidRDefault="00000808" w:rsidP="008E4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08" w:rsidRDefault="000008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08" w:rsidRDefault="000008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638"/>
        <w:tab w:val="right" w:pos="9612"/>
      </w:tabs>
      <w:jc w:val="center"/>
    </w:pPr>
    <w:r>
      <w:t xml:space="preserve">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9.75pt;height:66.7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08" w:rsidRDefault="000008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E1A"/>
    <w:multiLevelType w:val="hybridMultilevel"/>
    <w:tmpl w:val="FFFFFFFF"/>
    <w:numStyleLink w:val="WWNum2"/>
  </w:abstractNum>
  <w:abstractNum w:abstractNumId="1">
    <w:nsid w:val="33E16F00"/>
    <w:multiLevelType w:val="hybridMultilevel"/>
    <w:tmpl w:val="FFFFFFFF"/>
    <w:styleLink w:val="WWNum2"/>
    <w:lvl w:ilvl="0" w:tplc="4798F1C0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5C45BE0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05B685E4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05F4C5F8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610ED974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B3541BEC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9246DE6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FFE7A96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7328EB0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3CAD7A02"/>
    <w:multiLevelType w:val="hybridMultilevel"/>
    <w:tmpl w:val="FFFFFFFF"/>
    <w:numStyleLink w:val="WWNum3"/>
  </w:abstractNum>
  <w:abstractNum w:abstractNumId="3">
    <w:nsid w:val="407F0318"/>
    <w:multiLevelType w:val="hybridMultilevel"/>
    <w:tmpl w:val="FFFFFFFF"/>
    <w:styleLink w:val="WWNum3"/>
    <w:lvl w:ilvl="0" w:tplc="97984C4C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92756E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266EFE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94A825A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C5EE864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B0320E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CA6D628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25E9A72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3A4AA2">
      <w:start w:val="1"/>
      <w:numFmt w:val="bullet"/>
      <w:lvlText w:val="•"/>
      <w:lvlJc w:val="left"/>
      <w:pPr>
        <w:ind w:left="649" w:hanging="649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55"/>
    <w:rsid w:val="00000808"/>
    <w:rsid w:val="00022553"/>
    <w:rsid w:val="00090B56"/>
    <w:rsid w:val="000A4FD0"/>
    <w:rsid w:val="000F7F54"/>
    <w:rsid w:val="00135C59"/>
    <w:rsid w:val="00165113"/>
    <w:rsid w:val="00180742"/>
    <w:rsid w:val="001A1A72"/>
    <w:rsid w:val="001A6952"/>
    <w:rsid w:val="00235CEF"/>
    <w:rsid w:val="00235D8C"/>
    <w:rsid w:val="002475ED"/>
    <w:rsid w:val="00282FAB"/>
    <w:rsid w:val="00284A65"/>
    <w:rsid w:val="003710D8"/>
    <w:rsid w:val="00396989"/>
    <w:rsid w:val="003C0A80"/>
    <w:rsid w:val="003E1188"/>
    <w:rsid w:val="00471B89"/>
    <w:rsid w:val="00483AB1"/>
    <w:rsid w:val="004A7E33"/>
    <w:rsid w:val="004B2C86"/>
    <w:rsid w:val="004C0265"/>
    <w:rsid w:val="00510A3E"/>
    <w:rsid w:val="005115B9"/>
    <w:rsid w:val="0054070E"/>
    <w:rsid w:val="00575DCE"/>
    <w:rsid w:val="00594CC7"/>
    <w:rsid w:val="005B14D1"/>
    <w:rsid w:val="005C57A9"/>
    <w:rsid w:val="005D401D"/>
    <w:rsid w:val="005F5B9B"/>
    <w:rsid w:val="00607E9A"/>
    <w:rsid w:val="00631A90"/>
    <w:rsid w:val="00666FC3"/>
    <w:rsid w:val="006D0387"/>
    <w:rsid w:val="006D2CA4"/>
    <w:rsid w:val="00705192"/>
    <w:rsid w:val="00706589"/>
    <w:rsid w:val="00715990"/>
    <w:rsid w:val="007217C9"/>
    <w:rsid w:val="0073047D"/>
    <w:rsid w:val="0074795C"/>
    <w:rsid w:val="0077381B"/>
    <w:rsid w:val="007866E7"/>
    <w:rsid w:val="007A170B"/>
    <w:rsid w:val="007D3BD3"/>
    <w:rsid w:val="00800FFB"/>
    <w:rsid w:val="00812919"/>
    <w:rsid w:val="00854697"/>
    <w:rsid w:val="00863F95"/>
    <w:rsid w:val="00883C4F"/>
    <w:rsid w:val="00897353"/>
    <w:rsid w:val="008A1A48"/>
    <w:rsid w:val="008B2E9B"/>
    <w:rsid w:val="008B32EB"/>
    <w:rsid w:val="008B7695"/>
    <w:rsid w:val="008E4455"/>
    <w:rsid w:val="00937910"/>
    <w:rsid w:val="00953C23"/>
    <w:rsid w:val="009C4BDA"/>
    <w:rsid w:val="00A53D3F"/>
    <w:rsid w:val="00B55874"/>
    <w:rsid w:val="00B56EF0"/>
    <w:rsid w:val="00B9518A"/>
    <w:rsid w:val="00BE5DFB"/>
    <w:rsid w:val="00C21835"/>
    <w:rsid w:val="00C72FB4"/>
    <w:rsid w:val="00C753B4"/>
    <w:rsid w:val="00C83985"/>
    <w:rsid w:val="00CA3840"/>
    <w:rsid w:val="00CF4F85"/>
    <w:rsid w:val="00CF7F33"/>
    <w:rsid w:val="00D06076"/>
    <w:rsid w:val="00D063AD"/>
    <w:rsid w:val="00D4293D"/>
    <w:rsid w:val="00D46A2F"/>
    <w:rsid w:val="00D66BD5"/>
    <w:rsid w:val="00DB019B"/>
    <w:rsid w:val="00DC7740"/>
    <w:rsid w:val="00E90774"/>
    <w:rsid w:val="00EB687C"/>
    <w:rsid w:val="00F2752F"/>
    <w:rsid w:val="00F3052C"/>
    <w:rsid w:val="00F32450"/>
    <w:rsid w:val="00F33A3E"/>
    <w:rsid w:val="00F5392A"/>
    <w:rsid w:val="00F84B98"/>
    <w:rsid w:val="00F93F55"/>
    <w:rsid w:val="00F96706"/>
    <w:rsid w:val="00FB0BEA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4455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8E4455"/>
    <w:pPr>
      <w:pBdr>
        <w:between w:val="none" w:sz="96" w:space="31" w:color="auto" w:frame="1"/>
      </w:pBdr>
      <w:shd w:val="clear" w:color="auto" w:fill="FFFFFF"/>
      <w:tabs>
        <w:tab w:val="center" w:pos="4819"/>
        <w:tab w:val="right" w:pos="9638"/>
      </w:tabs>
      <w:suppressAutoHyphens/>
      <w:spacing w:line="100" w:lineRule="atLeast"/>
    </w:pPr>
    <w:rPr>
      <w:rFonts w:ascii="Calibri" w:hAnsi="Calibri" w:cs="Calibri"/>
      <w:color w:val="000000"/>
      <w:kern w:val="3"/>
      <w:sz w:val="22"/>
      <w:szCs w:val="22"/>
      <w:u w:color="000000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3A3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E4455"/>
    <w:pPr>
      <w:pBdr>
        <w:between w:val="none" w:sz="96" w:space="31" w:color="auto" w:frame="1"/>
      </w:pBdr>
      <w:shd w:val="clear" w:color="auto" w:fill="FFFFFF"/>
      <w:tabs>
        <w:tab w:val="center" w:pos="4819"/>
        <w:tab w:val="right" w:pos="9638"/>
      </w:tabs>
      <w:suppressAutoHyphens/>
      <w:spacing w:line="100" w:lineRule="atLeast"/>
    </w:pPr>
    <w:rPr>
      <w:rFonts w:ascii="Calibri" w:hAnsi="Calibri" w:cs="Calibri"/>
      <w:color w:val="000000"/>
      <w:kern w:val="3"/>
      <w:sz w:val="22"/>
      <w:szCs w:val="22"/>
      <w:u w:color="000000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A3E"/>
    <w:rPr>
      <w:rFonts w:cs="Times New Roman"/>
      <w:sz w:val="24"/>
      <w:szCs w:val="24"/>
      <w:lang w:val="en-US" w:eastAsia="en-US"/>
    </w:rPr>
  </w:style>
  <w:style w:type="paragraph" w:customStyle="1" w:styleId="Textbody">
    <w:name w:val="Text body"/>
    <w:uiPriority w:val="99"/>
    <w:rsid w:val="008E44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after="120" w:line="276" w:lineRule="auto"/>
    </w:pPr>
    <w:rPr>
      <w:rFonts w:ascii="Calibri" w:hAnsi="Calibri" w:cs="Calibri"/>
      <w:color w:val="000000"/>
      <w:kern w:val="3"/>
      <w:u w:color="000000"/>
    </w:rPr>
  </w:style>
  <w:style w:type="paragraph" w:customStyle="1" w:styleId="Standard">
    <w:name w:val="Standard"/>
    <w:uiPriority w:val="99"/>
    <w:rsid w:val="008E44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after="200" w:line="276" w:lineRule="auto"/>
    </w:pPr>
    <w:rPr>
      <w:rFonts w:ascii="Calibri" w:hAnsi="Calibri" w:cs="Calibri"/>
      <w:color w:val="000000"/>
      <w:kern w:val="3"/>
      <w:u w:color="000000"/>
    </w:rPr>
  </w:style>
  <w:style w:type="numbering" w:customStyle="1" w:styleId="WWNum2">
    <w:name w:val="WWNum2"/>
    <w:rsid w:val="003B0C00"/>
    <w:pPr>
      <w:numPr>
        <w:numId w:val="1"/>
      </w:numPr>
    </w:pPr>
  </w:style>
  <w:style w:type="numbering" w:customStyle="1" w:styleId="WWNum3">
    <w:name w:val="WWNum3"/>
    <w:rsid w:val="003B0C0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Roberta</dc:creator>
  <cp:keywords/>
  <dc:description/>
  <cp:lastModifiedBy>Roberta</cp:lastModifiedBy>
  <cp:revision>4</cp:revision>
  <dcterms:created xsi:type="dcterms:W3CDTF">2017-10-06T12:52:00Z</dcterms:created>
  <dcterms:modified xsi:type="dcterms:W3CDTF">2017-10-06T13:42:00Z</dcterms:modified>
</cp:coreProperties>
</file>