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9A" w:rsidRDefault="00D253E1">
      <w:r>
        <w:t xml:space="preserve">Al Presidente del Consiglio dei Ministri </w:t>
      </w:r>
    </w:p>
    <w:p w:rsidR="00D253E1" w:rsidRDefault="00D253E1">
      <w:r>
        <w:t xml:space="preserve">On. Paolo </w:t>
      </w:r>
      <w:proofErr w:type="spellStart"/>
      <w:r>
        <w:t>Gentiloni</w:t>
      </w:r>
      <w:proofErr w:type="spellEnd"/>
    </w:p>
    <w:p w:rsidR="00D253E1" w:rsidRDefault="00D253E1"/>
    <w:p w:rsidR="00AA126D" w:rsidRDefault="00D253E1">
      <w:r>
        <w:t xml:space="preserve">E p.c. </w:t>
      </w:r>
    </w:p>
    <w:p w:rsidR="00D253E1" w:rsidRDefault="00D253E1">
      <w:r>
        <w:t>Al Commissario Straordinario per la Ricostruzione</w:t>
      </w:r>
    </w:p>
    <w:p w:rsidR="00D253E1" w:rsidRDefault="00D253E1">
      <w:r>
        <w:t>On. Paola De Micheli</w:t>
      </w:r>
    </w:p>
    <w:p w:rsidR="00D253E1" w:rsidRDefault="00D253E1"/>
    <w:p w:rsidR="00D253E1" w:rsidRDefault="00D253E1"/>
    <w:p w:rsidR="00D253E1" w:rsidRDefault="00D253E1"/>
    <w:p w:rsidR="0051505C" w:rsidRDefault="0051505C">
      <w:r>
        <w:t>Caro Presidente,</w:t>
      </w:r>
    </w:p>
    <w:p w:rsidR="00D253E1" w:rsidRDefault="0051505C">
      <w:r>
        <w:t>come sai tra poche settimane scadranno i termini fissati da norme e ordinanze relativi agli adempimenti per la presentazione di progetti della ricostruzione privata che per comodità elenco di seguito</w:t>
      </w:r>
      <w:r w:rsidR="00927D9B">
        <w:t>:</w:t>
      </w:r>
      <w:r>
        <w:t xml:space="preserve"> </w:t>
      </w:r>
      <w:r w:rsidR="00D253E1">
        <w:t xml:space="preserve">  </w:t>
      </w:r>
    </w:p>
    <w:p w:rsidR="00D253E1" w:rsidRDefault="00D253E1" w:rsidP="00D253E1">
      <w:r>
        <w:t>1° scad</w:t>
      </w:r>
      <w:r w:rsidR="006123F8">
        <w:t xml:space="preserve">enza: presentazione delle </w:t>
      </w:r>
      <w:bookmarkStart w:id="0" w:name="_GoBack"/>
      <w:bookmarkEnd w:id="0"/>
      <w:r w:rsidR="00927D9B">
        <w:t xml:space="preserve">perizie giurate a cura dei professionisti incaricati dai richiedenti </w:t>
      </w:r>
      <w:r w:rsidR="0051505C">
        <w:t>al</w:t>
      </w:r>
      <w:r>
        <w:t xml:space="preserve"> </w:t>
      </w:r>
      <w:r w:rsidR="0051505C">
        <w:rPr>
          <w:color w:val="C00000"/>
        </w:rPr>
        <w:t>31 marzo 2017</w:t>
      </w:r>
      <w:r w:rsidR="0051505C">
        <w:t xml:space="preserve">; </w:t>
      </w:r>
      <w:r>
        <w:t>art.2-bis, c.5. DL 148 del 16/10/2017 convertito in l</w:t>
      </w:r>
      <w:r w:rsidR="0051505C">
        <w:t>egge n.172 del 4 dicembre 2017</w:t>
      </w:r>
      <w:r>
        <w:t>;</w:t>
      </w:r>
    </w:p>
    <w:p w:rsidR="00D253E1" w:rsidRDefault="0051505C" w:rsidP="0051505C">
      <w:r>
        <w:t>2° scadenza</w:t>
      </w:r>
      <w:r w:rsidR="00D253E1">
        <w:t>: prese</w:t>
      </w:r>
      <w:r>
        <w:t>ntazione progetti danni lievi (</w:t>
      </w:r>
      <w:r w:rsidR="00D253E1">
        <w:t xml:space="preserve">ordinanze </w:t>
      </w:r>
      <w:r>
        <w:t xml:space="preserve">n. 4-8) al </w:t>
      </w:r>
      <w:r w:rsidR="00D253E1" w:rsidRPr="0051505C">
        <w:rPr>
          <w:color w:val="FF0000"/>
        </w:rPr>
        <w:t xml:space="preserve">30 aprile 2018 </w:t>
      </w:r>
      <w:r w:rsidR="00D253E1">
        <w:t xml:space="preserve">con eventuale differimento al </w:t>
      </w:r>
      <w:r>
        <w:rPr>
          <w:color w:val="C00000"/>
        </w:rPr>
        <w:t xml:space="preserve">31 luglio </w:t>
      </w:r>
      <w:r w:rsidR="00D253E1">
        <w:rPr>
          <w:color w:val="C00000"/>
        </w:rPr>
        <w:t xml:space="preserve">2018 </w:t>
      </w:r>
      <w:r w:rsidR="00D253E1">
        <w:t>da effettuarsi con ordinanza commissariale;</w:t>
      </w:r>
      <w:r w:rsidRPr="0051505C">
        <w:t xml:space="preserve"> </w:t>
      </w:r>
      <w:r>
        <w:t>art.8, c.4 DL 189 /2016.</w:t>
      </w:r>
    </w:p>
    <w:p w:rsidR="0051505C" w:rsidRDefault="0051505C" w:rsidP="0051505C">
      <w:r>
        <w:t>3° scadenza</w:t>
      </w:r>
      <w:r w:rsidR="00D253E1">
        <w:t>: presentazione proget</w:t>
      </w:r>
      <w:r>
        <w:t>ti danni gravi (ordinanze n. 13-19</w:t>
      </w:r>
      <w:r w:rsidR="00D253E1">
        <w:t>)</w:t>
      </w:r>
      <w:r w:rsidRPr="0051505C">
        <w:rPr>
          <w:color w:val="C00000"/>
        </w:rPr>
        <w:t xml:space="preserve"> </w:t>
      </w:r>
      <w:r w:rsidRPr="0051505C">
        <w:rPr>
          <w:color w:val="FF0000"/>
        </w:rPr>
        <w:t xml:space="preserve">31 ottobre 2018. </w:t>
      </w:r>
    </w:p>
    <w:p w:rsidR="00D253E1" w:rsidRDefault="00D253E1" w:rsidP="00D253E1">
      <w:r>
        <w:t xml:space="preserve"> art.6-bis c.8 </w:t>
      </w:r>
      <w:proofErr w:type="spellStart"/>
      <w:r>
        <w:t>lett</w:t>
      </w:r>
      <w:proofErr w:type="spellEnd"/>
      <w:r>
        <w:t>.</w:t>
      </w:r>
      <w:r w:rsidR="0051505C">
        <w:t xml:space="preserve"> </w:t>
      </w:r>
      <w:r>
        <w:t>a)</w:t>
      </w:r>
      <w:r w:rsidR="0051505C">
        <w:t xml:space="preserve"> ordinanza n.46 del 10/01/2018.</w:t>
      </w:r>
      <w:r>
        <w:t xml:space="preserve"> </w:t>
      </w:r>
    </w:p>
    <w:p w:rsidR="00927D9B" w:rsidRDefault="00927D9B" w:rsidP="00D253E1">
      <w:r>
        <w:t xml:space="preserve">Il direttore dell’Ufficio Ricostruzione </w:t>
      </w:r>
      <w:r w:rsidR="00912954">
        <w:t xml:space="preserve">delle Marche ha </w:t>
      </w:r>
      <w:r w:rsidR="00A56A12">
        <w:t xml:space="preserve">molto </w:t>
      </w:r>
      <w:r w:rsidR="00912954">
        <w:t>opportunamente ricordato agli or</w:t>
      </w:r>
      <w:r w:rsidR="00BA4109">
        <w:t>dini professionali e ai Sindaci i termini di scadenza dei vari adempimenti segnalando anche che i provvedimenti at</w:t>
      </w:r>
      <w:r w:rsidR="004C4CA0">
        <w:t>tesi si attestano a quasi 20.000 perizie e progetti per danni lievi.</w:t>
      </w:r>
    </w:p>
    <w:p w:rsidR="00BA4109" w:rsidRDefault="00BA4109" w:rsidP="00D253E1">
      <w:r>
        <w:t>Questa segnalazione</w:t>
      </w:r>
      <w:r w:rsidR="00A56A12">
        <w:t xml:space="preserve"> con la quale i termini della questione sono stati resi espliciti </w:t>
      </w:r>
      <w:r>
        <w:t>ha suscitato seria preoccupazione tra i sindaci, i professionisti e i cittadini che mi hanno segnalato t</w:t>
      </w:r>
      <w:r w:rsidR="00A56A12">
        <w:t xml:space="preserve">utte le criticità legate all’ormai approssimarsi delle scadenze. </w:t>
      </w:r>
    </w:p>
    <w:p w:rsidR="00A56A12" w:rsidRDefault="00A56A12" w:rsidP="00D253E1">
      <w:r>
        <w:t xml:space="preserve">Pur consapevole del delicato momento istituzionale Ti chiedo di verificare la possibilità di provvedimenti normativi o commissariali che prevedano lo spostamento dei termini suddetti al fine di consentire a cittadini e professionisti di poter accedere alle provvidenze legate ai danni derivanti dal sisma in tempo utile e consono alla complessità degli interventi da realizzare. </w:t>
      </w:r>
    </w:p>
    <w:p w:rsidR="00A56A12" w:rsidRDefault="00A56A12" w:rsidP="00D253E1"/>
    <w:p w:rsidR="00A56A12" w:rsidRDefault="00A56A12" w:rsidP="00D253E1">
      <w:r>
        <w:t>In attesa di Tue notizie in merito ti saluto con cordialità.</w:t>
      </w:r>
    </w:p>
    <w:p w:rsidR="00A56A12" w:rsidRDefault="00A56A12" w:rsidP="00D253E1"/>
    <w:p w:rsidR="00A56A12" w:rsidRDefault="00A56A12" w:rsidP="00D253E1"/>
    <w:p w:rsidR="00927D9B" w:rsidRDefault="00927D9B" w:rsidP="00D253E1"/>
    <w:p w:rsidR="00D253E1" w:rsidRDefault="00D253E1" w:rsidP="00D253E1">
      <w:r>
        <w:br/>
        <w:t xml:space="preserve">-- </w:t>
      </w:r>
      <w:r>
        <w:br/>
      </w:r>
    </w:p>
    <w:p w:rsidR="00D253E1" w:rsidRDefault="00D253E1"/>
    <w:p w:rsidR="00D253E1" w:rsidRDefault="00D253E1"/>
    <w:sectPr w:rsidR="00D25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1"/>
    <w:rsid w:val="004C4CA0"/>
    <w:rsid w:val="0051505C"/>
    <w:rsid w:val="0052383E"/>
    <w:rsid w:val="006123F8"/>
    <w:rsid w:val="00912954"/>
    <w:rsid w:val="00927D9B"/>
    <w:rsid w:val="00A56A12"/>
    <w:rsid w:val="00AA126D"/>
    <w:rsid w:val="00B33074"/>
    <w:rsid w:val="00BA4109"/>
    <w:rsid w:val="00D253E1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C01C"/>
  <w15:chartTrackingRefBased/>
  <w15:docId w15:val="{C3E9D440-8876-4188-B498-43EDB1F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Giannini</dc:creator>
  <cp:keywords/>
  <dc:description/>
  <cp:lastModifiedBy>Sara Giannini</cp:lastModifiedBy>
  <cp:revision>3</cp:revision>
  <dcterms:created xsi:type="dcterms:W3CDTF">2018-03-20T09:27:00Z</dcterms:created>
  <dcterms:modified xsi:type="dcterms:W3CDTF">2018-03-20T14:45:00Z</dcterms:modified>
</cp:coreProperties>
</file>