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84E63" w14:textId="2686440E" w:rsidR="00B122C4" w:rsidRDefault="00B122C4" w:rsidP="00F17383">
      <w:pPr>
        <w:jc w:val="center"/>
        <w:rPr>
          <w:b/>
          <w:u w:val="single"/>
        </w:rPr>
      </w:pPr>
      <w:r>
        <w:rPr>
          <w:noProof/>
          <w:lang w:val="en-US"/>
        </w:rPr>
        <w:drawing>
          <wp:inline distT="0" distB="0" distL="0" distR="0" wp14:anchorId="0BAF8D77" wp14:editId="68D2CC45">
            <wp:extent cx="6120130" cy="1142378"/>
            <wp:effectExtent l="0" t="0" r="127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png"/>
                    <pic:cNvPicPr/>
                  </pic:nvPicPr>
                  <pic:blipFill>
                    <a:blip r:embed="rId6">
                      <a:extLst>
                        <a:ext uri="{28A0092B-C50C-407E-A947-70E740481C1C}">
                          <a14:useLocalDpi xmlns:a14="http://schemas.microsoft.com/office/drawing/2010/main" val="0"/>
                        </a:ext>
                      </a:extLst>
                    </a:blip>
                    <a:stretch>
                      <a:fillRect/>
                    </a:stretch>
                  </pic:blipFill>
                  <pic:spPr>
                    <a:xfrm>
                      <a:off x="0" y="0"/>
                      <a:ext cx="6120130" cy="1142378"/>
                    </a:xfrm>
                    <a:prstGeom prst="rect">
                      <a:avLst/>
                    </a:prstGeom>
                  </pic:spPr>
                </pic:pic>
              </a:graphicData>
            </a:graphic>
          </wp:inline>
        </w:drawing>
      </w:r>
    </w:p>
    <w:p w14:paraId="26241564" w14:textId="77777777" w:rsidR="005B3CC1" w:rsidRDefault="005B3CC1" w:rsidP="00AB382D">
      <w:pPr>
        <w:jc w:val="center"/>
        <w:rPr>
          <w:b/>
          <w:u w:val="single"/>
        </w:rPr>
      </w:pPr>
      <w:r w:rsidRPr="00AB382D">
        <w:rPr>
          <w:b/>
          <w:u w:val="single"/>
        </w:rPr>
        <w:t>BRA</w:t>
      </w:r>
      <w:r w:rsidR="00AB382D" w:rsidRPr="00AB382D">
        <w:rPr>
          <w:b/>
          <w:u w:val="single"/>
        </w:rPr>
        <w:t>NCALEONE, VIAGGIO DI NUOVO MILL</w:t>
      </w:r>
      <w:r w:rsidRPr="00AB382D">
        <w:rPr>
          <w:b/>
          <w:u w:val="single"/>
        </w:rPr>
        <w:t>ENNIO</w:t>
      </w:r>
    </w:p>
    <w:p w14:paraId="544E3ADF" w14:textId="13AEDA11" w:rsidR="00224631" w:rsidRDefault="004F6207" w:rsidP="00F17383">
      <w:pPr>
        <w:jc w:val="center"/>
        <w:rPr>
          <w:b/>
          <w:i/>
        </w:rPr>
      </w:pPr>
      <w:proofErr w:type="gramStart"/>
      <w:r w:rsidRPr="004F6207">
        <w:rPr>
          <w:b/>
          <w:i/>
        </w:rPr>
        <w:t>di</w:t>
      </w:r>
      <w:proofErr w:type="gramEnd"/>
      <w:r w:rsidRPr="004F6207">
        <w:rPr>
          <w:b/>
          <w:i/>
        </w:rPr>
        <w:t xml:space="preserve"> Solari e </w:t>
      </w:r>
      <w:proofErr w:type="spellStart"/>
      <w:r w:rsidRPr="004F6207">
        <w:rPr>
          <w:b/>
          <w:i/>
        </w:rPr>
        <w:t>Galassi</w:t>
      </w:r>
      <w:proofErr w:type="spellEnd"/>
    </w:p>
    <w:p w14:paraId="35F0770C" w14:textId="77777777" w:rsidR="00F17383" w:rsidRPr="00F17383" w:rsidRDefault="00F17383" w:rsidP="00F17383">
      <w:pPr>
        <w:jc w:val="center"/>
        <w:rPr>
          <w:b/>
          <w:i/>
        </w:rPr>
      </w:pPr>
    </w:p>
    <w:p w14:paraId="2AC57A76" w14:textId="28AA6B50" w:rsidR="00F17383" w:rsidRPr="00AB382D" w:rsidRDefault="00AB382D" w:rsidP="00F17383">
      <w:pPr>
        <w:jc w:val="center"/>
        <w:rPr>
          <w:b/>
        </w:rPr>
      </w:pPr>
      <w:r w:rsidRPr="00AB382D">
        <w:rPr>
          <w:b/>
        </w:rPr>
        <w:t>IL CAST</w:t>
      </w:r>
    </w:p>
    <w:p w14:paraId="3412F942" w14:textId="77777777" w:rsidR="00AB382D" w:rsidRDefault="00AB382D" w:rsidP="00AB382D">
      <w:proofErr w:type="gramStart"/>
      <w:r>
        <w:t>“La scelta degli attori non è casuale, abbiamo puntato su persone con cui c’è un legame, uno storico importante</w:t>
      </w:r>
      <w:proofErr w:type="gramEnd"/>
      <w:r>
        <w:t xml:space="preserve">. </w:t>
      </w:r>
      <w:r w:rsidR="004F6207">
        <w:t>Q</w:t>
      </w:r>
      <w:r>
        <w:t>uesto Brancaleone è nato dal d</w:t>
      </w:r>
      <w:r w:rsidR="004F6207">
        <w:t>esiderio</w:t>
      </w:r>
      <w:r>
        <w:t xml:space="preserve"> di condivisione, di ritrovarsi e ricostruirsi”</w:t>
      </w:r>
      <w:r w:rsidR="004F6207">
        <w:t xml:space="preserve"> spiega la regista Paola Gal</w:t>
      </w:r>
      <w:r w:rsidR="00117242">
        <w:t>a</w:t>
      </w:r>
      <w:r w:rsidR="004F6207">
        <w:t>ssi, presentando la compagnia di 11 elementi</w:t>
      </w:r>
      <w:r>
        <w:t>.</w:t>
      </w:r>
    </w:p>
    <w:p w14:paraId="56F1197D" w14:textId="77777777" w:rsidR="00AB382D" w:rsidRDefault="00AB382D" w:rsidP="00AB382D">
      <w:r>
        <w:t xml:space="preserve">Il filo conduttore </w:t>
      </w:r>
      <w:r w:rsidR="004F6207">
        <w:t xml:space="preserve">del gruppo </w:t>
      </w:r>
      <w:r>
        <w:t xml:space="preserve">è </w:t>
      </w:r>
      <w:r w:rsidR="004F6207">
        <w:t xml:space="preserve">l’esperienza con </w:t>
      </w:r>
      <w:r>
        <w:t xml:space="preserve">il Teatro Stabile delle Marche, diretto da Giampiero Solari. “Il senso di ricostruzione ci ha subito fatto trovare e ci ha permesso di riallineare momenti di vita vissuta che vogliamo far crescere. Momenti che esistono perché li vogliamo. È nata così questa armata Brancaleone, molto contemporanea che condivide un viaggio, l’energia di un viaggio con tutte le sue sorprese e delusioni e tristezze che diventano poi comicità” ribadisce </w:t>
      </w:r>
      <w:r w:rsidR="004F6207">
        <w:t xml:space="preserve">il direttore artistico Giampiero </w:t>
      </w:r>
      <w:r>
        <w:t>Solari.</w:t>
      </w:r>
    </w:p>
    <w:p w14:paraId="4C179D39" w14:textId="2B0C3023" w:rsidR="00B122C4" w:rsidRDefault="00AB382D" w:rsidP="00AB382D">
      <w:r>
        <w:t xml:space="preserve">Perno della compagnia è il gruppo del San Costanzo Show. Una compagnia che da 15 anni è in scena con la sua comicità. “Ricordo i provini per la parte comica del Teatro Stabile. Selezionammo – racconta Paola Galassi che guidava la scuola di recitazione - una 40ina di attori. Con quindici di loro nacque </w:t>
      </w:r>
      <w:r w:rsidR="004F6207">
        <w:t>l</w:t>
      </w:r>
      <w:r>
        <w:t>a compagnia capace di produrre ogni settimana uno spettacolo nuovo. Incluso, per primi, lo spettacolo di Capodanno e quello durato 70 ore, battendo ogni record, senza mai scendere dal palcoscenico. Oggi sono otto e continuano a riempire i teatri con una comicità molto marchigiana”.</w:t>
      </w:r>
      <w:r w:rsidR="004F6207">
        <w:t xml:space="preserve"> Insieme a loro attori provenienti da diversi angoli della Regione che a loro volta </w:t>
      </w:r>
      <w:proofErr w:type="gramStart"/>
      <w:r w:rsidR="004F6207">
        <w:t>sono</w:t>
      </w:r>
      <w:proofErr w:type="gramEnd"/>
      <w:r w:rsidR="004F6207">
        <w:t xml:space="preserve"> cresciuti allo Stabile. </w:t>
      </w:r>
    </w:p>
    <w:p w14:paraId="0D9F72AE" w14:textId="77777777" w:rsidR="00F17383" w:rsidRDefault="00F17383" w:rsidP="00AB382D"/>
    <w:p w14:paraId="6E499001" w14:textId="2CE39BAE" w:rsidR="00AB382D" w:rsidRPr="00AB382D" w:rsidRDefault="005A2BCE" w:rsidP="00F17383">
      <w:pPr>
        <w:jc w:val="center"/>
        <w:rPr>
          <w:b/>
        </w:rPr>
      </w:pPr>
      <w:r w:rsidRPr="00AB382D">
        <w:rPr>
          <w:b/>
        </w:rPr>
        <w:t xml:space="preserve">BRANCALEONE - </w:t>
      </w:r>
      <w:r w:rsidR="005B3CC1" w:rsidRPr="00AB382D">
        <w:rPr>
          <w:b/>
        </w:rPr>
        <w:t>IL PROTAGONISTA</w:t>
      </w:r>
      <w:r w:rsidRPr="00AB382D">
        <w:rPr>
          <w:b/>
        </w:rPr>
        <w:t xml:space="preserve"> LORENZO LORIS</w:t>
      </w:r>
    </w:p>
    <w:p w14:paraId="17266AA8" w14:textId="77777777" w:rsidR="00B122C4" w:rsidRDefault="005B3CC1">
      <w:r>
        <w:t xml:space="preserve">Lorenzo Loris è </w:t>
      </w:r>
      <w:proofErr w:type="gramStart"/>
      <w:r>
        <w:t>il</w:t>
      </w:r>
      <w:proofErr w:type="gramEnd"/>
      <w:r>
        <w:t xml:space="preserve"> Brancaleone scelto per questo “viaggio nel viaggio”, come lo definisce il direttore artistico Giampiero Solari che con Loris</w:t>
      </w:r>
      <w:r w:rsidR="006B5F9E">
        <w:t>, 64 anni,</w:t>
      </w:r>
      <w:r>
        <w:t xml:space="preserve"> ha condiviso i primi passi della carriera. Entrambi sono partiti dalla scuola del Piccolo Teatro </w:t>
      </w:r>
      <w:r w:rsidR="007328B7">
        <w:t xml:space="preserve">a Milano </w:t>
      </w:r>
      <w:r>
        <w:t xml:space="preserve">con, tra i tanti, Carlo Cecchi come docente e guida per il saggio finale. La prima compagnia, il momento del palco con </w:t>
      </w:r>
      <w:r w:rsidR="006B5F9E">
        <w:t>‘</w:t>
      </w:r>
      <w:r>
        <w:t>Il bacio della donna ragno</w:t>
      </w:r>
      <w:r w:rsidR="006B5F9E">
        <w:t>’</w:t>
      </w:r>
      <w:r>
        <w:t xml:space="preserve"> insieme con Giulio Brogi, mentre ancora </w:t>
      </w:r>
      <w:r w:rsidR="004F6207">
        <w:t xml:space="preserve">Lorenzo Loris </w:t>
      </w:r>
      <w:r>
        <w:t>frequentava l’ultimo anno al Piccolo Teatro. Una decennale carriera da attore che poi è divent</w:t>
      </w:r>
      <w:r w:rsidR="007328B7">
        <w:t>ata que</w:t>
      </w:r>
      <w:r>
        <w:t>l</w:t>
      </w:r>
      <w:r w:rsidR="007328B7">
        <w:t>la</w:t>
      </w:r>
      <w:r>
        <w:t xml:space="preserve"> di regista, dove è </w:t>
      </w:r>
      <w:proofErr w:type="gramStart"/>
      <w:r>
        <w:t>diventato</w:t>
      </w:r>
      <w:proofErr w:type="gramEnd"/>
      <w:r>
        <w:t xml:space="preserve"> uno dei perni del Teatro Out Off di Milano</w:t>
      </w:r>
      <w:r w:rsidR="005A2BCE">
        <w:t>, di cui è regista stabile</w:t>
      </w:r>
      <w:r>
        <w:t xml:space="preserve">. </w:t>
      </w:r>
    </w:p>
    <w:p w14:paraId="320AC555" w14:textId="77777777" w:rsidR="00F17383" w:rsidRDefault="00F17383" w:rsidP="00F17383">
      <w:r>
        <w:rPr>
          <w:noProof/>
          <w:lang w:val="en-US"/>
        </w:rPr>
        <w:drawing>
          <wp:inline distT="0" distB="0" distL="0" distR="0" wp14:anchorId="63B0A1DF" wp14:editId="0A3EDCD4">
            <wp:extent cx="5711190" cy="1563752"/>
            <wp:effectExtent l="0" t="0" r="3810" b="1143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ipagina.png"/>
                    <pic:cNvPicPr/>
                  </pic:nvPicPr>
                  <pic:blipFill>
                    <a:blip r:embed="rId7">
                      <a:extLst>
                        <a:ext uri="{28A0092B-C50C-407E-A947-70E740481C1C}">
                          <a14:useLocalDpi xmlns:a14="http://schemas.microsoft.com/office/drawing/2010/main" val="0"/>
                        </a:ext>
                      </a:extLst>
                    </a:blip>
                    <a:stretch>
                      <a:fillRect/>
                    </a:stretch>
                  </pic:blipFill>
                  <pic:spPr>
                    <a:xfrm>
                      <a:off x="0" y="0"/>
                      <a:ext cx="5715227" cy="1564857"/>
                    </a:xfrm>
                    <a:prstGeom prst="rect">
                      <a:avLst/>
                    </a:prstGeom>
                  </pic:spPr>
                </pic:pic>
              </a:graphicData>
            </a:graphic>
          </wp:inline>
        </w:drawing>
      </w:r>
    </w:p>
    <w:p w14:paraId="3603ED1B" w14:textId="624129F7" w:rsidR="00224631" w:rsidRDefault="005B3CC1" w:rsidP="00F17383">
      <w:r>
        <w:lastRenderedPageBreak/>
        <w:t xml:space="preserve">Lorenzo Loris, chi è </w:t>
      </w:r>
      <w:r w:rsidR="00224631">
        <w:t>Brancaleone?</w:t>
      </w:r>
    </w:p>
    <w:p w14:paraId="4FAC0431" w14:textId="77777777" w:rsidR="00224631" w:rsidRDefault="00224631">
      <w:r>
        <w:t>“Devo capirlo anche io, mi sta entrando dentro. Sono stato catapultato in</w:t>
      </w:r>
      <w:r w:rsidR="005B3CC1">
        <w:t xml:space="preserve"> questo progetto da Solari, dal</w:t>
      </w:r>
      <w:r>
        <w:t>l</w:t>
      </w:r>
      <w:r w:rsidR="005B3CC1">
        <w:t>a</w:t>
      </w:r>
      <w:r>
        <w:t xml:space="preserve"> stima che ho per lui e quella immeritata che ha nei miei confronti</w:t>
      </w:r>
      <w:r w:rsidR="005B3CC1">
        <w:t>”</w:t>
      </w:r>
      <w:r>
        <w:t>.</w:t>
      </w:r>
    </w:p>
    <w:p w14:paraId="1529AE69" w14:textId="77777777" w:rsidR="005B3CC1" w:rsidRDefault="005B3CC1">
      <w:r>
        <w:t>Come si diventa attori?</w:t>
      </w:r>
    </w:p>
    <w:p w14:paraId="7B14A71E" w14:textId="77777777" w:rsidR="00224631" w:rsidRDefault="005B3CC1" w:rsidP="007328B7">
      <w:r>
        <w:t xml:space="preserve">“Una grande scuola, lo studio, l’incontro con grandi registi. E io ho lavorato con tanti: Cecchi, Brogi, Ronconi, </w:t>
      </w:r>
      <w:r w:rsidR="005A2BCE">
        <w:t xml:space="preserve">Bertoldo e </w:t>
      </w:r>
      <w:r>
        <w:t>lo stesso Solari. Opere diverse, da Pirandello alla Dodicesima Notte di Shakespeare</w:t>
      </w:r>
      <w:r w:rsidR="007328B7">
        <w:t xml:space="preserve"> fino a Becket</w:t>
      </w:r>
      <w:r w:rsidR="006B5F9E">
        <w:t>t</w:t>
      </w:r>
      <w:r w:rsidR="007328B7">
        <w:t>, con i</w:t>
      </w:r>
      <w:r w:rsidR="006B5F9E">
        <w:t>n</w:t>
      </w:r>
      <w:r w:rsidR="007328B7">
        <w:t xml:space="preserve"> mezzo l’indimenticab</w:t>
      </w:r>
      <w:r w:rsidR="006B5F9E">
        <w:t>i</w:t>
      </w:r>
      <w:r w:rsidR="007328B7">
        <w:t>le tea</w:t>
      </w:r>
      <w:r w:rsidR="006B5F9E">
        <w:t>tro di Porta Romana che oggi no</w:t>
      </w:r>
      <w:r w:rsidR="007328B7">
        <w:t xml:space="preserve">n c’è più”. </w:t>
      </w:r>
    </w:p>
    <w:p w14:paraId="625C13D8" w14:textId="77777777" w:rsidR="00224631" w:rsidRDefault="007328B7" w:rsidP="007328B7">
      <w:r>
        <w:t>Come è a</w:t>
      </w:r>
      <w:r w:rsidR="006B5F9E">
        <w:t>pprodato al Teatro Out Off e al</w:t>
      </w:r>
      <w:r>
        <w:t>l</w:t>
      </w:r>
      <w:r w:rsidR="006B5F9E">
        <w:t>a</w:t>
      </w:r>
      <w:r>
        <w:t xml:space="preserve"> regia?</w:t>
      </w:r>
      <w:r w:rsidR="00224631">
        <w:t xml:space="preserve"> </w:t>
      </w:r>
    </w:p>
    <w:p w14:paraId="01723FAE" w14:textId="77777777" w:rsidR="00224631" w:rsidRDefault="007328B7" w:rsidP="006B5F9E">
      <w:r>
        <w:t>“</w:t>
      </w:r>
      <w:r w:rsidR="005A2BCE">
        <w:t>È</w:t>
      </w:r>
      <w:r>
        <w:t xml:space="preserve"> la mia casa. Lì ho iniz</w:t>
      </w:r>
      <w:r w:rsidR="006B5F9E">
        <w:t>i</w:t>
      </w:r>
      <w:r>
        <w:t xml:space="preserve">ato a lavorare anche sui </w:t>
      </w:r>
      <w:r w:rsidR="00224631">
        <w:t xml:space="preserve">testi di autori contemporanei, europei, mai visti prima. In questo periodo </w:t>
      </w:r>
      <w:r>
        <w:t xml:space="preserve">è </w:t>
      </w:r>
      <w:r w:rsidR="00224631">
        <w:t>cresciuta la mia amicizia con Franco Quadri</w:t>
      </w:r>
      <w:r w:rsidR="006B5F9E">
        <w:t xml:space="preserve"> e così la </w:t>
      </w:r>
      <w:r w:rsidR="00224631">
        <w:t>mia carriera da regista</w:t>
      </w:r>
      <w:r w:rsidR="006B5F9E">
        <w:t>”</w:t>
      </w:r>
      <w:r w:rsidR="00224631">
        <w:t>.</w:t>
      </w:r>
    </w:p>
    <w:p w14:paraId="1701B381" w14:textId="77777777" w:rsidR="006B5F9E" w:rsidRDefault="006B5F9E">
      <w:r>
        <w:t>Solari l’ha voluta protagonista, che effetto fa tornare a essere il ‘front man’ sul palco?</w:t>
      </w:r>
    </w:p>
    <w:p w14:paraId="375025AB" w14:textId="77777777" w:rsidR="00824547" w:rsidRDefault="006B5F9E" w:rsidP="006B5F9E">
      <w:r>
        <w:t>“</w:t>
      </w:r>
      <w:r w:rsidR="00824547">
        <w:t xml:space="preserve">Per l’impostazione che abbiamo avuto io e Solari, </w:t>
      </w:r>
      <w:r>
        <w:t xml:space="preserve">la regia </w:t>
      </w:r>
      <w:r w:rsidR="00824547">
        <w:t xml:space="preserve">non si basa solo sulla teoria o </w:t>
      </w:r>
      <w:r>
        <w:t xml:space="preserve">lo </w:t>
      </w:r>
      <w:r w:rsidR="00824547">
        <w:t xml:space="preserve">stare a tavolino ma è a tutto tondo con la scena. Le indicazioni vengono date suggerendo agli attori, assumendone le funzioni. Una continua presenza. </w:t>
      </w:r>
      <w:r>
        <w:t>Certo, m</w:t>
      </w:r>
      <w:r w:rsidR="00824547">
        <w:t>i manca il rapporto continuativo con l</w:t>
      </w:r>
      <w:r>
        <w:t>o spettacolo, con il pubblico. E per questo</w:t>
      </w:r>
      <w:r w:rsidR="00824547">
        <w:t xml:space="preserve"> non faccio altro che studiare giorno e notte, cercando di superare il momento</w:t>
      </w:r>
      <w:r>
        <w:t>”.</w:t>
      </w:r>
    </w:p>
    <w:p w14:paraId="18C1F33E" w14:textId="77777777" w:rsidR="006B5F9E" w:rsidRDefault="006B5F9E" w:rsidP="006B5F9E">
      <w:r>
        <w:t>Lei ha 64 anni, ma fino a quando il teatro sarà la sua casa?</w:t>
      </w:r>
    </w:p>
    <w:p w14:paraId="639D52B6" w14:textId="77777777" w:rsidR="00824547" w:rsidRDefault="00824547">
      <w:r>
        <w:t>“</w:t>
      </w:r>
      <w:r w:rsidR="005A2BCE">
        <w:t>È</w:t>
      </w:r>
      <w:r>
        <w:t xml:space="preserve"> la mia vita, non ho fatto altro</w:t>
      </w:r>
      <w:r w:rsidR="006B5F9E">
        <w:t>,</w:t>
      </w:r>
      <w:r>
        <w:t xml:space="preserve"> </w:t>
      </w:r>
      <w:r w:rsidR="006B5F9E">
        <w:t>una volta</w:t>
      </w:r>
      <w:r>
        <w:t xml:space="preserve"> uscito dal Piccolo</w:t>
      </w:r>
      <w:r w:rsidR="006B5F9E">
        <w:t>,</w:t>
      </w:r>
      <w:r>
        <w:t xml:space="preserve"> che inseguire il mio sogno. Il mio impegno nella compagnia dell’Out Off è stato anche un impegno verso il ruolo che avevo come artista dentro Milano, per </w:t>
      </w:r>
      <w:r w:rsidR="006B5F9E">
        <w:t>far respirare</w:t>
      </w:r>
      <w:r>
        <w:t xml:space="preserve"> l’anima teatr</w:t>
      </w:r>
      <w:r w:rsidR="006B5F9E">
        <w:t>ale</w:t>
      </w:r>
      <w:r w:rsidR="005A2BCE">
        <w:t>”</w:t>
      </w:r>
      <w:r w:rsidR="006B5F9E">
        <w:t>.</w:t>
      </w:r>
    </w:p>
    <w:p w14:paraId="257AEB02" w14:textId="77777777" w:rsidR="00824547" w:rsidRDefault="00824547">
      <w:r>
        <w:t xml:space="preserve">Oggi il ritorno nelle </w:t>
      </w:r>
      <w:r w:rsidR="00E90564">
        <w:t>s</w:t>
      </w:r>
      <w:r>
        <w:t>ue Marche?</w:t>
      </w:r>
    </w:p>
    <w:p w14:paraId="77966BDD" w14:textId="77777777" w:rsidR="00824547" w:rsidRDefault="00824547">
      <w:r>
        <w:t xml:space="preserve">“Sono nato a Milano, ma mia madre </w:t>
      </w:r>
      <w:r w:rsidR="00E90564">
        <w:t xml:space="preserve">è </w:t>
      </w:r>
      <w:r>
        <w:t xml:space="preserve">marchigiana </w:t>
      </w:r>
      <w:r w:rsidR="00E90564">
        <w:t xml:space="preserve">e </w:t>
      </w:r>
      <w:r>
        <w:t xml:space="preserve">mi portava sempre a fare le vacanze vicino a Cantiano. E ho </w:t>
      </w:r>
      <w:r w:rsidR="00E90564">
        <w:t>frequentato elementari e superiori t</w:t>
      </w:r>
      <w:r>
        <w:t>ra Chiaserna, Cantiano e Urbino. Poi di nuovo Milano, ma il legame af</w:t>
      </w:r>
      <w:r w:rsidR="006B5F9E">
        <w:t>f</w:t>
      </w:r>
      <w:r>
        <w:t>ettivo, mia nonna viveva qui, mi</w:t>
      </w:r>
      <w:r w:rsidR="00E90564">
        <w:t xml:space="preserve"> </w:t>
      </w:r>
      <w:r>
        <w:t>unisce in modo indissolubile”.</w:t>
      </w:r>
    </w:p>
    <w:p w14:paraId="60B4E9B4" w14:textId="77777777" w:rsidR="00824547" w:rsidRDefault="005A2BCE">
      <w:r>
        <w:t>Lorenzo Loris</w:t>
      </w:r>
      <w:r w:rsidR="00E90564">
        <w:t>, torniamo a</w:t>
      </w:r>
      <w:r w:rsidR="00824547">
        <w:t xml:space="preserve"> Brancaleone?</w:t>
      </w:r>
    </w:p>
    <w:p w14:paraId="1776984D" w14:textId="77777777" w:rsidR="00824547" w:rsidRDefault="00824547">
      <w:r>
        <w:t xml:space="preserve">“Una sfida per me. E siccome </w:t>
      </w:r>
      <w:r w:rsidR="00E90564">
        <w:t>lui è una specie di don Chiscio</w:t>
      </w:r>
      <w:r>
        <w:t xml:space="preserve">tte, uno che parte per chissà quali sfide e poi riparte di nuovo, mi sono detto ‘posso prendere la mia vita come esempio’. Una vita fatta di imprese, che poi ti fa chiedere cosa resta sul tavolo una </w:t>
      </w:r>
      <w:r w:rsidR="003D79A8">
        <w:t>volta spente le luci. M</w:t>
      </w:r>
      <w:r>
        <w:t>i sono ident</w:t>
      </w:r>
      <w:r w:rsidR="00E90564">
        <w:t>ificato un po’ in Brancaleone, n</w:t>
      </w:r>
      <w:r>
        <w:t xml:space="preserve">ell’Armata piena di propositi che magari non si realizzano, anche se il testo non lo dice, </w:t>
      </w:r>
      <w:r w:rsidR="00E90564">
        <w:t xml:space="preserve">ma </w:t>
      </w:r>
      <w:r w:rsidR="003D79A8">
        <w:t xml:space="preserve">loro continuano </w:t>
      </w:r>
      <w:r w:rsidR="00E90564">
        <w:t xml:space="preserve">a inseguire </w:t>
      </w:r>
      <w:r>
        <w:t>u</w:t>
      </w:r>
      <w:r w:rsidR="003D79A8">
        <w:t xml:space="preserve">n castello d’oro, il </w:t>
      </w:r>
      <w:r w:rsidR="005A2BCE">
        <w:t>sacro G</w:t>
      </w:r>
      <w:r>
        <w:t>ra</w:t>
      </w:r>
      <w:r w:rsidR="00E90564">
        <w:t>a</w:t>
      </w:r>
      <w:r>
        <w:t>l”.</w:t>
      </w:r>
    </w:p>
    <w:p w14:paraId="3BBD89C1" w14:textId="77777777" w:rsidR="00824547" w:rsidRDefault="00824547">
      <w:r>
        <w:t>Un attore ha il suo sacro Gr</w:t>
      </w:r>
      <w:r w:rsidR="005A2BCE">
        <w:t>a</w:t>
      </w:r>
      <w:r>
        <w:t>al?</w:t>
      </w:r>
    </w:p>
    <w:p w14:paraId="715A8B66" w14:textId="77777777" w:rsidR="00824547" w:rsidRDefault="00824547">
      <w:r>
        <w:t>“Deve averlo. È quello che lo spinge ad andare oltre il possibile ed è un</w:t>
      </w:r>
      <w:r w:rsidR="005A2BCE">
        <w:t xml:space="preserve"> </w:t>
      </w:r>
      <w:r>
        <w:t>po’ quello che</w:t>
      </w:r>
      <w:r w:rsidR="003D79A8">
        <w:t xml:space="preserve"> mi ha spinto ad andare oltre </w:t>
      </w:r>
      <w:r>
        <w:t xml:space="preserve">la stima che ho per Giampiero </w:t>
      </w:r>
      <w:r w:rsidR="005A2BCE">
        <w:t xml:space="preserve">e </w:t>
      </w:r>
      <w:r>
        <w:t>ad accettare la sfida</w:t>
      </w:r>
      <w:r w:rsidR="005A2BCE">
        <w:t>, tornare sul palco con</w:t>
      </w:r>
      <w:r>
        <w:t xml:space="preserve"> dei grandi compagni di viaggio”.</w:t>
      </w:r>
    </w:p>
    <w:p w14:paraId="39A2C38A" w14:textId="77777777" w:rsidR="00824547" w:rsidRDefault="00824547">
      <w:r>
        <w:t xml:space="preserve">Mai come questa volta lo spettacolo </w:t>
      </w:r>
      <w:r w:rsidR="003D79A8">
        <w:t xml:space="preserve">è </w:t>
      </w:r>
      <w:r>
        <w:t>impegno sociale?</w:t>
      </w:r>
    </w:p>
    <w:p w14:paraId="343445CC" w14:textId="77777777" w:rsidR="00FD438E" w:rsidRDefault="00E23C5E">
      <w:r>
        <w:t>“Oltre al tema del terrem</w:t>
      </w:r>
      <w:r w:rsidR="003D79A8">
        <w:t>oto</w:t>
      </w:r>
      <w:r>
        <w:t xml:space="preserve">, c’è questa </w:t>
      </w:r>
      <w:r w:rsidR="003D79A8">
        <w:t xml:space="preserve">terribile realtà </w:t>
      </w:r>
      <w:r>
        <w:t xml:space="preserve">legata </w:t>
      </w:r>
      <w:r w:rsidR="005A2BCE">
        <w:t>al Coronavirus</w:t>
      </w:r>
      <w:r>
        <w:t>, all’epidemia. Due drammi che fanno rivivere la peste di Brancaleone e quel senso di abbandono che lui combatte. Sono certo che questa opera sarà di conforto a</w:t>
      </w:r>
      <w:r w:rsidR="005A2BCE">
        <w:t>lle persone e per qualche ora s</w:t>
      </w:r>
      <w:r>
        <w:t>ollev</w:t>
      </w:r>
      <w:r w:rsidR="005A2BCE">
        <w:t>erà</w:t>
      </w:r>
      <w:r>
        <w:t xml:space="preserve"> il tema che molti luoghi sono ancora disastrati, privi di r</w:t>
      </w:r>
      <w:r w:rsidR="005A2BCE">
        <w:t>icostruzione. La forza del test</w:t>
      </w:r>
      <w:r>
        <w:t xml:space="preserve">o può essere </w:t>
      </w:r>
      <w:r w:rsidR="005A2BCE">
        <w:t>questa</w:t>
      </w:r>
      <w:r>
        <w:t xml:space="preserve">, dare una </w:t>
      </w:r>
      <w:proofErr w:type="gramStart"/>
      <w:r>
        <w:t>spinta</w:t>
      </w:r>
      <w:proofErr w:type="gramEnd"/>
      <w:r>
        <w:t xml:space="preserve"> sociale, far e</w:t>
      </w:r>
      <w:r w:rsidR="005A2BCE">
        <w:t>mergere la questione, sollevand</w:t>
      </w:r>
      <w:r>
        <w:t>o il problema anche a</w:t>
      </w:r>
      <w:r w:rsidR="005A2BCE">
        <w:t xml:space="preserve"> </w:t>
      </w:r>
      <w:r>
        <w:t>livel</w:t>
      </w:r>
      <w:r w:rsidR="005A2BCE">
        <w:t>lo nazio</w:t>
      </w:r>
      <w:r>
        <w:t>n</w:t>
      </w:r>
      <w:r w:rsidR="005A2BCE">
        <w:t>a</w:t>
      </w:r>
      <w:r>
        <w:t xml:space="preserve">le grazie alle gesta di un eroe, che per molti è </w:t>
      </w:r>
      <w:r>
        <w:lastRenderedPageBreak/>
        <w:t>antieroe. È uno con sani sentimenti, e per questo ero</w:t>
      </w:r>
      <w:r w:rsidR="005A2BCE">
        <w:t>e con il s</w:t>
      </w:r>
      <w:r>
        <w:t>enso della giustizia</w:t>
      </w:r>
      <w:r w:rsidR="00B56EE8">
        <w:t xml:space="preserve"> avvo</w:t>
      </w:r>
      <w:r w:rsidR="005A2BCE">
        <w:t>lto</w:t>
      </w:r>
      <w:r w:rsidR="00B56EE8">
        <w:t xml:space="preserve"> nell’ingenuità, poi h</w:t>
      </w:r>
      <w:r>
        <w:t xml:space="preserve">a in sé </w:t>
      </w:r>
      <w:r w:rsidR="00B56EE8">
        <w:t>l’anima commerciale tipica dell’uomo d’armi. Non dimentichiamo che tutto il suo viaggio è mentale, è con la forza della sua fantasia che si dà una ragione p</w:t>
      </w:r>
      <w:r w:rsidR="005A2BCE">
        <w:t>er stare al mondo. E questo è im</w:t>
      </w:r>
      <w:r w:rsidR="00B56EE8">
        <w:t>portante</w:t>
      </w:r>
      <w:r w:rsidR="005A2BCE">
        <w:t>:</w:t>
      </w:r>
      <w:r w:rsidR="00B56EE8">
        <w:t xml:space="preserve"> non</w:t>
      </w:r>
      <w:r w:rsidR="005A2BCE">
        <w:t>o</w:t>
      </w:r>
      <w:r w:rsidR="00B56EE8">
        <w:t xml:space="preserve">stante </w:t>
      </w:r>
      <w:proofErr w:type="gramStart"/>
      <w:r w:rsidR="00B56EE8">
        <w:t>intorno la</w:t>
      </w:r>
      <w:proofErr w:type="gramEnd"/>
      <w:r w:rsidR="00B56EE8">
        <w:t xml:space="preserve"> vita abbia peste e terremoti, noi</w:t>
      </w:r>
      <w:r w:rsidR="005A2BCE">
        <w:t xml:space="preserve"> ci muoviamo e </w:t>
      </w:r>
      <w:r w:rsidR="00B56EE8">
        <w:t>accend</w:t>
      </w:r>
      <w:r w:rsidR="005A2BCE">
        <w:t>iamo</w:t>
      </w:r>
      <w:r w:rsidR="00B56EE8">
        <w:t xml:space="preserve"> un nuovo faro</w:t>
      </w:r>
      <w:r>
        <w:t>”</w:t>
      </w:r>
    </w:p>
    <w:p w14:paraId="54667395" w14:textId="77777777" w:rsidR="00B122C4" w:rsidRDefault="00B122C4"/>
    <w:p w14:paraId="796CF81D" w14:textId="77777777" w:rsidR="00AB382D" w:rsidRPr="004F6207" w:rsidRDefault="00AB382D" w:rsidP="004F6207">
      <w:pPr>
        <w:jc w:val="center"/>
        <w:rPr>
          <w:b/>
        </w:rPr>
      </w:pPr>
      <w:r w:rsidRPr="004F6207">
        <w:rPr>
          <w:b/>
        </w:rPr>
        <w:t>IL CAVALLO</w:t>
      </w:r>
    </w:p>
    <w:p w14:paraId="64775A55" w14:textId="77777777" w:rsidR="002439C7" w:rsidRDefault="00AB382D" w:rsidP="00AB382D">
      <w:r>
        <w:t>Aquilante è il co-protagonista chiamato dal direttore artistico Giampiero Solari. “</w:t>
      </w:r>
      <w:r w:rsidR="004F6207">
        <w:t>È</w:t>
      </w:r>
      <w:r w:rsidR="002439C7">
        <w:t xml:space="preserve"> salito con me sul palco nel 1998, quando allo Stabile mettemmo in scena il Brancaleone</w:t>
      </w:r>
      <w:r>
        <w:t>.</w:t>
      </w:r>
      <w:r w:rsidR="002439C7">
        <w:t xml:space="preserve"> Una vera opera d’arte realizzata da</w:t>
      </w:r>
      <w:r>
        <w:t xml:space="preserve"> Antonio Panzuto</w:t>
      </w:r>
      <w:r w:rsidR="002439C7">
        <w:t>, artista e scenografo”</w:t>
      </w:r>
      <w:r>
        <w:t>.</w:t>
      </w:r>
      <w:r w:rsidR="002439C7">
        <w:t xml:space="preserve"> Un cavallo così bello </w:t>
      </w:r>
      <w:r w:rsidR="004F6207">
        <w:t>e unico</w:t>
      </w:r>
      <w:r w:rsidR="002439C7">
        <w:t xml:space="preserve"> che è diventato un pezzo da museo, era custodito a Bolzano. “</w:t>
      </w:r>
      <w:r>
        <w:t>Un c</w:t>
      </w:r>
      <w:r w:rsidR="002439C7">
        <w:t>a</w:t>
      </w:r>
      <w:r>
        <w:t xml:space="preserve">vallo che racchiude l’illusione del viaggio, una scultura che </w:t>
      </w:r>
      <w:r w:rsidR="003D79A8">
        <w:t>si muove</w:t>
      </w:r>
      <w:r>
        <w:t xml:space="preserve"> </w:t>
      </w:r>
      <w:r w:rsidR="002439C7">
        <w:t xml:space="preserve">con il </w:t>
      </w:r>
      <w:r w:rsidR="004F6207">
        <w:t>suo legno</w:t>
      </w:r>
      <w:r w:rsidR="002439C7">
        <w:t xml:space="preserve"> e piccole ruote, </w:t>
      </w:r>
      <w:r>
        <w:t xml:space="preserve">così come </w:t>
      </w:r>
      <w:r w:rsidR="002439C7">
        <w:t xml:space="preserve">gli attori, </w:t>
      </w:r>
      <w:r>
        <w:t xml:space="preserve">un’armata che cerca di viaggiare </w:t>
      </w:r>
      <w:r w:rsidR="003D79A8">
        <w:t>restando immobile</w:t>
      </w:r>
      <w:r w:rsidR="002439C7">
        <w:t>”</w:t>
      </w:r>
      <w:r>
        <w:t>.</w:t>
      </w:r>
    </w:p>
    <w:p w14:paraId="51D15B00" w14:textId="77777777" w:rsidR="005A2BCE" w:rsidRDefault="002439C7" w:rsidP="00AB382D">
      <w:r>
        <w:t xml:space="preserve">La curiosità è che i tecnici </w:t>
      </w:r>
      <w:r w:rsidR="004F6207">
        <w:t xml:space="preserve">Zeno e Paolo </w:t>
      </w:r>
      <w:r>
        <w:t xml:space="preserve">che lavorano oggi dietro </w:t>
      </w:r>
      <w:r w:rsidR="004F6207">
        <w:t>le</w:t>
      </w:r>
      <w:r>
        <w:t xml:space="preserve"> quinte del Brancaleone, sono gli stessi del 1998. “E incredibile – prosegue Solari – è stato il loro stupore </w:t>
      </w:r>
      <w:r w:rsidR="004F6207">
        <w:t>all’arrivo</w:t>
      </w:r>
      <w:r>
        <w:t xml:space="preserve"> di Aquilante: ‘</w:t>
      </w:r>
      <w:r w:rsidR="004F6207">
        <w:t>Come</w:t>
      </w:r>
      <w:r>
        <w:t xml:space="preserve"> sei dimagrito’ gli hanno urlato</w:t>
      </w:r>
      <w:r w:rsidR="004F6207">
        <w:t xml:space="preserve">. Ormai è un cavallo da </w:t>
      </w:r>
      <w:proofErr w:type="gramStart"/>
      <w:r w:rsidR="004F6207">
        <w:t>foyer</w:t>
      </w:r>
      <w:proofErr w:type="gramEnd"/>
      <w:r w:rsidR="004F6207">
        <w:t xml:space="preserve">, un pezzo da mostre che però non aspettava altro che poter di nuovo essere il compagno di viaggio di Brancaleone”. </w:t>
      </w:r>
    </w:p>
    <w:p w14:paraId="679CECF5" w14:textId="77777777" w:rsidR="00B122C4" w:rsidRDefault="00B122C4" w:rsidP="00AB382D"/>
    <w:p w14:paraId="0A3B6AAB" w14:textId="77777777" w:rsidR="009D31A4" w:rsidRPr="00C747D0" w:rsidRDefault="009D31A4" w:rsidP="00823720">
      <w:pPr>
        <w:jc w:val="center"/>
        <w:rPr>
          <w:b/>
        </w:rPr>
      </w:pPr>
      <w:r w:rsidRPr="00C747D0">
        <w:rPr>
          <w:b/>
        </w:rPr>
        <w:t>PERSONAGGI E INTERPRETI</w:t>
      </w:r>
    </w:p>
    <w:p w14:paraId="2477D8AC" w14:textId="77777777" w:rsidR="009D31A4" w:rsidRDefault="009D31A4" w:rsidP="009D31A4">
      <w:r>
        <w:t>Brancaleone Da Norcia</w:t>
      </w:r>
      <w:r>
        <w:tab/>
      </w:r>
      <w:r>
        <w:tab/>
      </w:r>
      <w:r>
        <w:tab/>
      </w:r>
      <w:r>
        <w:tab/>
      </w:r>
      <w:r>
        <w:tab/>
      </w:r>
      <w:r w:rsidR="00823720">
        <w:t xml:space="preserve">               </w:t>
      </w:r>
      <w:r>
        <w:t>Lorenzo Loris</w:t>
      </w:r>
    </w:p>
    <w:p w14:paraId="24BFFAF4" w14:textId="77777777" w:rsidR="009D31A4" w:rsidRDefault="009D31A4" w:rsidP="009D31A4"/>
    <w:p w14:paraId="740B2C84" w14:textId="77777777" w:rsidR="009D31A4" w:rsidRDefault="009D31A4" w:rsidP="009D31A4">
      <w:r>
        <w:t>Taccone, homo sbrindellato e senz’armi</w:t>
      </w:r>
      <w:r>
        <w:tab/>
      </w:r>
      <w:r>
        <w:tab/>
      </w:r>
      <w:r>
        <w:tab/>
        <w:t xml:space="preserve"> Sandro Fabiani</w:t>
      </w:r>
    </w:p>
    <w:p w14:paraId="6BB7C7E6" w14:textId="77777777" w:rsidR="009D31A4" w:rsidRDefault="009D31A4" w:rsidP="009D31A4">
      <w:r>
        <w:t xml:space="preserve"> </w:t>
      </w:r>
    </w:p>
    <w:p w14:paraId="047CBDD1" w14:textId="77777777" w:rsidR="009D31A4" w:rsidRDefault="009D31A4" w:rsidP="009D31A4">
      <w:r>
        <w:t xml:space="preserve">Pecoro, </w:t>
      </w:r>
      <w:proofErr w:type="spellStart"/>
      <w:r>
        <w:t>bulbus</w:t>
      </w:r>
      <w:proofErr w:type="spellEnd"/>
      <w:r>
        <w:t xml:space="preserve"> </w:t>
      </w:r>
      <w:proofErr w:type="spellStart"/>
      <w:r>
        <w:t>gallicus</w:t>
      </w:r>
      <w:proofErr w:type="spellEnd"/>
      <w:r>
        <w:t xml:space="preserve">, de </w:t>
      </w:r>
      <w:proofErr w:type="spellStart"/>
      <w:r>
        <w:t>familia</w:t>
      </w:r>
      <w:proofErr w:type="spellEnd"/>
      <w:r>
        <w:t xml:space="preserve"> picena,</w:t>
      </w:r>
    </w:p>
    <w:p w14:paraId="408AA6C2" w14:textId="77777777" w:rsidR="009D31A4" w:rsidRDefault="009D31A4" w:rsidP="009D31A4">
      <w:r>
        <w:t xml:space="preserve">longobarda, insomma </w:t>
      </w:r>
      <w:proofErr w:type="spellStart"/>
      <w:r>
        <w:t>adriaticus</w:t>
      </w:r>
      <w:proofErr w:type="spellEnd"/>
      <w:r>
        <w:tab/>
      </w:r>
      <w:r>
        <w:tab/>
      </w:r>
      <w:r>
        <w:tab/>
      </w:r>
      <w:r>
        <w:tab/>
        <w:t xml:space="preserve"> Andrea Caimmi</w:t>
      </w:r>
    </w:p>
    <w:p w14:paraId="222C4448" w14:textId="77777777" w:rsidR="009D31A4" w:rsidRDefault="009D31A4" w:rsidP="009D31A4"/>
    <w:p w14:paraId="174455E6" w14:textId="77777777" w:rsidR="009D31A4" w:rsidRDefault="009D31A4" w:rsidP="009D31A4">
      <w:proofErr w:type="spellStart"/>
      <w:r>
        <w:t>Abacuca</w:t>
      </w:r>
      <w:proofErr w:type="spellEnd"/>
      <w:r>
        <w:t xml:space="preserve">, maestra de </w:t>
      </w:r>
      <w:proofErr w:type="spellStart"/>
      <w:r>
        <w:t>commerzio</w:t>
      </w:r>
      <w:proofErr w:type="spellEnd"/>
      <w:r>
        <w:t>, de cultura</w:t>
      </w:r>
    </w:p>
    <w:p w14:paraId="33A026EE" w14:textId="77777777" w:rsidR="009D31A4" w:rsidRDefault="009D31A4" w:rsidP="009D31A4">
      <w:r>
        <w:t xml:space="preserve">altamente alta, </w:t>
      </w:r>
      <w:proofErr w:type="spellStart"/>
      <w:r>
        <w:t>cognosce</w:t>
      </w:r>
      <w:proofErr w:type="spellEnd"/>
      <w:r>
        <w:t xml:space="preserve"> pure le lingue</w:t>
      </w:r>
      <w:r>
        <w:tab/>
      </w:r>
      <w:r>
        <w:tab/>
      </w:r>
      <w:r>
        <w:tab/>
        <w:t xml:space="preserve">              Romina Antonelli</w:t>
      </w:r>
    </w:p>
    <w:p w14:paraId="22025227" w14:textId="77777777" w:rsidR="009D31A4" w:rsidRDefault="009D31A4" w:rsidP="009D31A4"/>
    <w:p w14:paraId="4E1665E7" w14:textId="77777777" w:rsidR="009D31A4" w:rsidRDefault="009D31A4" w:rsidP="009D31A4">
      <w:proofErr w:type="spellStart"/>
      <w:r>
        <w:t>Teofilatto</w:t>
      </w:r>
      <w:proofErr w:type="spellEnd"/>
      <w:r>
        <w:t xml:space="preserve"> dei </w:t>
      </w:r>
      <w:proofErr w:type="spellStart"/>
      <w:r>
        <w:t>Leonzi</w:t>
      </w:r>
      <w:proofErr w:type="spellEnd"/>
      <w:r>
        <w:t xml:space="preserve">, di famiglia bizantina, </w:t>
      </w:r>
    </w:p>
    <w:p w14:paraId="4C50308D" w14:textId="77777777" w:rsidR="009D31A4" w:rsidRDefault="009D31A4" w:rsidP="009D31A4">
      <w:r>
        <w:t>falso prigioniero</w:t>
      </w:r>
      <w:r>
        <w:tab/>
      </w:r>
      <w:r>
        <w:tab/>
      </w:r>
      <w:r>
        <w:tab/>
      </w:r>
      <w:r>
        <w:tab/>
      </w:r>
      <w:r>
        <w:tab/>
        <w:t xml:space="preserve">             Daniele Santinelli </w:t>
      </w:r>
    </w:p>
    <w:p w14:paraId="3B635EB3" w14:textId="77777777" w:rsidR="009D31A4" w:rsidRDefault="009D31A4" w:rsidP="009D31A4"/>
    <w:p w14:paraId="6E34CBD2" w14:textId="77777777" w:rsidR="009D31A4" w:rsidRDefault="009D31A4" w:rsidP="009D31A4">
      <w:r>
        <w:t xml:space="preserve">Zeppone Palamede, monaco </w:t>
      </w:r>
      <w:proofErr w:type="spellStart"/>
      <w:r>
        <w:t>sanza</w:t>
      </w:r>
      <w:proofErr w:type="spellEnd"/>
      <w:r>
        <w:t xml:space="preserve"> fallo,</w:t>
      </w:r>
    </w:p>
    <w:p w14:paraId="7A7C2C79" w14:textId="77777777" w:rsidR="009D31A4" w:rsidRDefault="009D31A4" w:rsidP="009D31A4">
      <w:r>
        <w:t>guida per lo Santo Santissimo Sepolcro</w:t>
      </w:r>
      <w:r>
        <w:tab/>
      </w:r>
      <w:r>
        <w:tab/>
      </w:r>
      <w:r>
        <w:tab/>
        <w:t xml:space="preserve">             Massimo </w:t>
      </w:r>
      <w:proofErr w:type="spellStart"/>
      <w:r>
        <w:t>Pagnoni</w:t>
      </w:r>
      <w:proofErr w:type="spellEnd"/>
    </w:p>
    <w:p w14:paraId="08C32176" w14:textId="77777777" w:rsidR="009D31A4" w:rsidRDefault="009D31A4" w:rsidP="009D31A4"/>
    <w:p w14:paraId="40E756F4" w14:textId="77777777" w:rsidR="009D31A4" w:rsidRDefault="009D31A4" w:rsidP="009D31A4">
      <w:r>
        <w:t xml:space="preserve">La Sadomaso, vedova appestata e </w:t>
      </w:r>
    </w:p>
    <w:p w14:paraId="05FF9321" w14:textId="77777777" w:rsidR="009D31A4" w:rsidRDefault="009D31A4" w:rsidP="009D31A4">
      <w:r>
        <w:t>Vogliosa</w:t>
      </w:r>
      <w:r>
        <w:tab/>
      </w:r>
      <w:r>
        <w:tab/>
      </w:r>
      <w:r>
        <w:tab/>
      </w:r>
      <w:r>
        <w:tab/>
      </w:r>
      <w:r>
        <w:tab/>
      </w:r>
      <w:r>
        <w:tab/>
        <w:t xml:space="preserve">             Rosetta Martellini</w:t>
      </w:r>
    </w:p>
    <w:p w14:paraId="38BC0D37" w14:textId="77777777" w:rsidR="009D31A4" w:rsidRDefault="009D31A4" w:rsidP="009D31A4">
      <w:r>
        <w:lastRenderedPageBreak/>
        <w:t>La Morte, maledetta bastarda e mai sazia</w:t>
      </w:r>
      <w:r>
        <w:tab/>
      </w:r>
      <w:r>
        <w:tab/>
      </w:r>
      <w:r>
        <w:tab/>
        <w:t>Paola Giorgi</w:t>
      </w:r>
    </w:p>
    <w:p w14:paraId="2153C19C" w14:textId="77777777" w:rsidR="009D31A4" w:rsidRDefault="009D31A4" w:rsidP="009D31A4"/>
    <w:p w14:paraId="25375437" w14:textId="77777777" w:rsidR="009D31A4" w:rsidRDefault="009D31A4" w:rsidP="009D31A4">
      <w:r>
        <w:t>Matelda, patonza dalli cocomeri felici</w:t>
      </w:r>
      <w:r>
        <w:tab/>
      </w:r>
      <w:r>
        <w:tab/>
      </w:r>
      <w:r>
        <w:tab/>
        <w:t xml:space="preserve">             Rosetta Martellini</w:t>
      </w:r>
    </w:p>
    <w:p w14:paraId="56A693F3" w14:textId="77777777" w:rsidR="009D31A4" w:rsidRDefault="009D31A4" w:rsidP="009D31A4"/>
    <w:p w14:paraId="4F86C68A" w14:textId="77777777" w:rsidR="009D31A4" w:rsidRDefault="009D31A4" w:rsidP="009D31A4">
      <w:r>
        <w:t>L’Infingarda Nutrice di Matelda</w:t>
      </w:r>
      <w:r>
        <w:tab/>
      </w:r>
      <w:r>
        <w:tab/>
      </w:r>
      <w:r>
        <w:tab/>
      </w:r>
      <w:r>
        <w:tab/>
        <w:t xml:space="preserve">             Massimo </w:t>
      </w:r>
      <w:proofErr w:type="spellStart"/>
      <w:r>
        <w:t>Pagnoni</w:t>
      </w:r>
      <w:proofErr w:type="spellEnd"/>
    </w:p>
    <w:p w14:paraId="007B803E" w14:textId="77777777" w:rsidR="009D31A4" w:rsidRDefault="009D31A4" w:rsidP="009D31A4"/>
    <w:p w14:paraId="1CF3716A" w14:textId="77777777" w:rsidR="009D31A4" w:rsidRDefault="009D31A4" w:rsidP="009D31A4">
      <w:r>
        <w:t xml:space="preserve">Re Basilio dei </w:t>
      </w:r>
      <w:proofErr w:type="spellStart"/>
      <w:r>
        <w:t>Leonzi</w:t>
      </w:r>
      <w:proofErr w:type="spellEnd"/>
      <w:r>
        <w:t>, Bizantino</w:t>
      </w:r>
      <w:r>
        <w:tab/>
      </w:r>
      <w:r>
        <w:tab/>
      </w:r>
      <w:r>
        <w:tab/>
      </w:r>
      <w:r>
        <w:tab/>
        <w:t xml:space="preserve">             Oscar Genovese</w:t>
      </w:r>
    </w:p>
    <w:p w14:paraId="4252AD66" w14:textId="77777777" w:rsidR="009D31A4" w:rsidRDefault="009D31A4" w:rsidP="009D31A4"/>
    <w:p w14:paraId="78D308BE" w14:textId="77777777" w:rsidR="009D31A4" w:rsidRDefault="009D31A4" w:rsidP="009D31A4">
      <w:r>
        <w:t xml:space="preserve">Il Cavaliere Nero, orbo e </w:t>
      </w:r>
      <w:proofErr w:type="spellStart"/>
      <w:r>
        <w:t>cilocco</w:t>
      </w:r>
      <w:proofErr w:type="spellEnd"/>
      <w:r>
        <w:tab/>
      </w:r>
      <w:r>
        <w:tab/>
      </w:r>
      <w:r>
        <w:tab/>
      </w:r>
      <w:r>
        <w:tab/>
        <w:t xml:space="preserve">             Geoffrey Di Bartolomeo</w:t>
      </w:r>
    </w:p>
    <w:p w14:paraId="53034BB8" w14:textId="77777777" w:rsidR="009D31A4" w:rsidRDefault="009D31A4" w:rsidP="009D31A4"/>
    <w:p w14:paraId="407CC4DC" w14:textId="77777777" w:rsidR="009D31A4" w:rsidRDefault="009D31A4" w:rsidP="009D31A4">
      <w:r>
        <w:t xml:space="preserve">Il Lebbroso, sventurata creatura </w:t>
      </w:r>
    </w:p>
    <w:p w14:paraId="0D98FECC" w14:textId="77777777" w:rsidR="009D31A4" w:rsidRDefault="009D31A4" w:rsidP="009D31A4">
      <w:r>
        <w:t>che la lebbra flagella</w:t>
      </w:r>
      <w:r>
        <w:tab/>
      </w:r>
      <w:r>
        <w:tab/>
      </w:r>
      <w:r>
        <w:tab/>
      </w:r>
      <w:r>
        <w:tab/>
      </w:r>
      <w:r>
        <w:tab/>
        <w:t xml:space="preserve">            </w:t>
      </w:r>
      <w:r w:rsidR="00823720">
        <w:t xml:space="preserve"> </w:t>
      </w:r>
      <w:r>
        <w:t>Romina Antonelli</w:t>
      </w:r>
    </w:p>
    <w:p w14:paraId="4173878A" w14:textId="77777777" w:rsidR="009D31A4" w:rsidRDefault="009D31A4" w:rsidP="009D31A4"/>
    <w:p w14:paraId="08239227" w14:textId="77777777" w:rsidR="009D31A4" w:rsidRDefault="009D31A4" w:rsidP="009D31A4">
      <w:r>
        <w:t>La Guardia e la Corte Bizantina</w:t>
      </w:r>
      <w:r>
        <w:tab/>
      </w:r>
      <w:r>
        <w:tab/>
      </w:r>
      <w:r>
        <w:tab/>
      </w:r>
      <w:r>
        <w:tab/>
        <w:t xml:space="preserve">            Davide </w:t>
      </w:r>
      <w:proofErr w:type="spellStart"/>
      <w:r>
        <w:t>Bertulli</w:t>
      </w:r>
      <w:proofErr w:type="spellEnd"/>
      <w:r>
        <w:t>, Paola Giorgi</w:t>
      </w:r>
    </w:p>
    <w:p w14:paraId="57AA8D8D" w14:textId="77777777" w:rsidR="009D31A4" w:rsidRDefault="009D31A4" w:rsidP="009D31A4"/>
    <w:p w14:paraId="45053A95" w14:textId="77777777" w:rsidR="00E517B7" w:rsidRDefault="009D31A4" w:rsidP="009D31A4">
      <w:r>
        <w:t>I Fedeli di Zeppone Palamede</w:t>
      </w:r>
      <w:r>
        <w:tab/>
      </w:r>
      <w:r>
        <w:tab/>
        <w:t xml:space="preserve"> Davide </w:t>
      </w:r>
      <w:proofErr w:type="spellStart"/>
      <w:r>
        <w:t>Bertulli</w:t>
      </w:r>
      <w:proofErr w:type="spellEnd"/>
      <w:r>
        <w:t>, Oscar Genovese, Geoffrey Di Bartolomeo</w:t>
      </w:r>
    </w:p>
    <w:p w14:paraId="74A5303B" w14:textId="77777777" w:rsidR="009D31A4" w:rsidRDefault="009D31A4" w:rsidP="00AB382D"/>
    <w:p w14:paraId="003839EE" w14:textId="77777777" w:rsidR="003C1B26" w:rsidRDefault="003C1B26" w:rsidP="0013152D">
      <w:pPr>
        <w:tabs>
          <w:tab w:val="left" w:pos="5420"/>
        </w:tabs>
      </w:pPr>
      <w:r>
        <w:t xml:space="preserve">Aquilante, cociuto </w:t>
      </w:r>
      <w:proofErr w:type="spellStart"/>
      <w:r>
        <w:t>malocaballo</w:t>
      </w:r>
      <w:proofErr w:type="spellEnd"/>
      <w:r w:rsidR="0013152D">
        <w:tab/>
        <w:t xml:space="preserve">      Aquilante</w:t>
      </w:r>
    </w:p>
    <w:p w14:paraId="0813018F" w14:textId="77777777" w:rsidR="004F6207" w:rsidRDefault="004F6207" w:rsidP="003D79A8">
      <w:pPr>
        <w:jc w:val="center"/>
        <w:rPr>
          <w:b/>
        </w:rPr>
      </w:pPr>
    </w:p>
    <w:p w14:paraId="2309B30E" w14:textId="4B9F4955" w:rsidR="00823720" w:rsidRDefault="00F17383" w:rsidP="00F17383">
      <w:pPr>
        <w:jc w:val="center"/>
        <w:rPr>
          <w:b/>
        </w:rPr>
      </w:pPr>
      <w:r>
        <w:rPr>
          <w:b/>
        </w:rPr>
        <w:t>LUOGHI</w:t>
      </w:r>
      <w:r w:rsidR="00191AB2">
        <w:rPr>
          <w:b/>
        </w:rPr>
        <w:t>, ORE 21:30</w:t>
      </w:r>
      <w:bookmarkStart w:id="0" w:name="_GoBack"/>
      <w:bookmarkEnd w:id="0"/>
    </w:p>
    <w:p w14:paraId="4626F667" w14:textId="77777777" w:rsidR="00823720" w:rsidRPr="00823720" w:rsidRDefault="00823720" w:rsidP="00823720">
      <w:pPr>
        <w:rPr>
          <w:b/>
        </w:rPr>
      </w:pPr>
      <w:r w:rsidRPr="00823720">
        <w:rPr>
          <w:b/>
        </w:rPr>
        <w:t>-</w:t>
      </w:r>
      <w:proofErr w:type="gramStart"/>
      <w:r w:rsidRPr="00823720">
        <w:rPr>
          <w:b/>
        </w:rPr>
        <w:t xml:space="preserve">       </w:t>
      </w:r>
      <w:proofErr w:type="gramEnd"/>
      <w:r w:rsidRPr="00823720">
        <w:rPr>
          <w:b/>
        </w:rPr>
        <w:t>7 agosto    San Ginesio, Piazza Alberico Gentili</w:t>
      </w:r>
    </w:p>
    <w:p w14:paraId="5FC7B0D9" w14:textId="77777777" w:rsidR="00823720" w:rsidRPr="00823720" w:rsidRDefault="00823720" w:rsidP="00823720">
      <w:pPr>
        <w:rPr>
          <w:b/>
        </w:rPr>
      </w:pPr>
    </w:p>
    <w:p w14:paraId="0AD85019" w14:textId="77777777" w:rsidR="00823720" w:rsidRPr="00823720" w:rsidRDefault="00823720" w:rsidP="00823720">
      <w:pPr>
        <w:rPr>
          <w:b/>
        </w:rPr>
      </w:pPr>
      <w:r w:rsidRPr="00823720">
        <w:rPr>
          <w:b/>
        </w:rPr>
        <w:t>-       8 agosto    Tolentino, Castello della Rancia</w:t>
      </w:r>
    </w:p>
    <w:p w14:paraId="27858BB3" w14:textId="77777777" w:rsidR="00823720" w:rsidRPr="00823720" w:rsidRDefault="00823720" w:rsidP="00823720">
      <w:pPr>
        <w:rPr>
          <w:b/>
        </w:rPr>
      </w:pPr>
    </w:p>
    <w:p w14:paraId="494D29D8" w14:textId="77777777" w:rsidR="00823720" w:rsidRPr="00823720" w:rsidRDefault="00823720" w:rsidP="00823720">
      <w:pPr>
        <w:rPr>
          <w:b/>
        </w:rPr>
      </w:pPr>
      <w:r w:rsidRPr="00823720">
        <w:rPr>
          <w:b/>
        </w:rPr>
        <w:t>-       10 agosto   Servigliano, Piazza Roma</w:t>
      </w:r>
    </w:p>
    <w:p w14:paraId="304B18D0" w14:textId="77777777" w:rsidR="00823720" w:rsidRPr="00823720" w:rsidRDefault="00823720" w:rsidP="00823720">
      <w:pPr>
        <w:rPr>
          <w:b/>
        </w:rPr>
      </w:pPr>
    </w:p>
    <w:p w14:paraId="4C03B921" w14:textId="77777777" w:rsidR="00823720" w:rsidRPr="00823720" w:rsidRDefault="00823720" w:rsidP="00823720">
      <w:pPr>
        <w:rPr>
          <w:b/>
        </w:rPr>
      </w:pPr>
      <w:r w:rsidRPr="00823720">
        <w:rPr>
          <w:b/>
        </w:rPr>
        <w:t>-       11 agosto    Amandola, Piazza Risorgimento</w:t>
      </w:r>
    </w:p>
    <w:p w14:paraId="45E21176" w14:textId="77777777" w:rsidR="00823720" w:rsidRPr="00823720" w:rsidRDefault="00823720" w:rsidP="00823720">
      <w:pPr>
        <w:rPr>
          <w:b/>
        </w:rPr>
      </w:pPr>
    </w:p>
    <w:p w14:paraId="0CC4B9FB" w14:textId="77777777" w:rsidR="00823720" w:rsidRPr="00823720" w:rsidRDefault="00823720" w:rsidP="00823720">
      <w:pPr>
        <w:rPr>
          <w:b/>
        </w:rPr>
      </w:pPr>
      <w:r w:rsidRPr="00823720">
        <w:rPr>
          <w:b/>
        </w:rPr>
        <w:t xml:space="preserve">-       12 agosto    Ascoli Piceno, Chiostro di San </w:t>
      </w:r>
      <w:r>
        <w:rPr>
          <w:b/>
        </w:rPr>
        <w:t>F</w:t>
      </w:r>
      <w:r w:rsidRPr="00823720">
        <w:rPr>
          <w:b/>
        </w:rPr>
        <w:t>rancesco</w:t>
      </w:r>
    </w:p>
    <w:p w14:paraId="721F8B0D" w14:textId="77777777" w:rsidR="00823720" w:rsidRPr="00823720" w:rsidRDefault="00823720" w:rsidP="00823720">
      <w:pPr>
        <w:rPr>
          <w:b/>
        </w:rPr>
      </w:pPr>
    </w:p>
    <w:p w14:paraId="3F266CC1" w14:textId="77777777" w:rsidR="0013152D" w:rsidRDefault="00823720" w:rsidP="00823720">
      <w:pPr>
        <w:rPr>
          <w:b/>
        </w:rPr>
      </w:pPr>
      <w:r w:rsidRPr="00823720">
        <w:rPr>
          <w:b/>
        </w:rPr>
        <w:t>-       13 agosto    Arquata del Tronto, Pretare</w:t>
      </w:r>
    </w:p>
    <w:p w14:paraId="40270BD8" w14:textId="77777777" w:rsidR="00823720" w:rsidRDefault="00823720" w:rsidP="00823720">
      <w:pPr>
        <w:rPr>
          <w:b/>
        </w:rPr>
      </w:pPr>
    </w:p>
    <w:p w14:paraId="34FE2E3E" w14:textId="77777777" w:rsidR="00823720" w:rsidRDefault="00823720" w:rsidP="00823720">
      <w:pPr>
        <w:rPr>
          <w:b/>
        </w:rPr>
      </w:pPr>
    </w:p>
    <w:p w14:paraId="1640D306" w14:textId="77777777" w:rsidR="00E517B7" w:rsidRDefault="00E517B7" w:rsidP="003D79A8">
      <w:pPr>
        <w:jc w:val="center"/>
        <w:rPr>
          <w:b/>
        </w:rPr>
      </w:pPr>
      <w:r>
        <w:rPr>
          <w:b/>
        </w:rPr>
        <w:t>SCHEDA GALASSIE SRL</w:t>
      </w:r>
    </w:p>
    <w:p w14:paraId="4FEC4021" w14:textId="77777777" w:rsidR="00823720" w:rsidRDefault="00823720" w:rsidP="003D79A8">
      <w:pPr>
        <w:jc w:val="center"/>
        <w:rPr>
          <w:b/>
        </w:rPr>
      </w:pPr>
    </w:p>
    <w:p w14:paraId="35651F9C" w14:textId="77777777" w:rsidR="00823720" w:rsidRDefault="00823720" w:rsidP="00823720">
      <w:r>
        <w:t xml:space="preserve">GALASSIE SRL è una società nata nelle Marche sulla base dell’esperienza del direttore artistico Giampiero Solari, già assessore alla Cultura della Regione Marche, direttore del Teatro Stabile delle Marche, direttore della Scuola Civica Paolo Grassi, direttore artistico di grandi eventi televisivi con la RAI (concerti dal Vaticano, evento “Pavarotti &amp; Friends” e tanti altri) oltre che regista di rinomata esperienza e qualità in Italia e all’estero, che si occupa di ideazione e di produzione di spettacoli teatrali e progetti culturali innovativi di interesse nazionale e internazionale. </w:t>
      </w:r>
    </w:p>
    <w:p w14:paraId="037A738D" w14:textId="77777777" w:rsidR="00E517B7" w:rsidRDefault="00823720" w:rsidP="00823720">
      <w:r>
        <w:t xml:space="preserve">GALASSIE, società costituita a Pesaro nel settembre 2019, è il punto di partenza del progetto ‘Brancaleone, viaggio </w:t>
      </w:r>
      <w:proofErr w:type="gramStart"/>
      <w:r>
        <w:t xml:space="preserve">di </w:t>
      </w:r>
      <w:proofErr w:type="gramEnd"/>
      <w:r>
        <w:t>inizio millennio’ che si inserisce all’interno del DM del 2 marzo 2020 rep. 106 recante "Criteri di riparto e modalità di utilizzo delle risorse destinate ad attività culturali nei territori delle regioni Abruzzo, Lazio, Marche e Umbria, interessati dagli eventi sismici verificatisi a far data dal 24 agosto 2016, per l'anno finanziario 2020", registrato alla Corte dei Conti l’1 aprile 2020 al n° 510.</w:t>
      </w:r>
    </w:p>
    <w:p w14:paraId="491147B2" w14:textId="77777777" w:rsidR="00F17383" w:rsidRDefault="00F17383" w:rsidP="00823720"/>
    <w:p w14:paraId="36F8564D" w14:textId="38D2412A" w:rsidR="00F17383" w:rsidRPr="003D79A8" w:rsidRDefault="00F17383" w:rsidP="00823720">
      <w:pPr>
        <w:rPr>
          <w:b/>
        </w:rPr>
      </w:pPr>
      <w:r>
        <w:t>PER INFORMAZIONI SULLE PRENOTAZIONI 3487809978</w:t>
      </w:r>
    </w:p>
    <w:sectPr w:rsidR="00F17383" w:rsidRPr="003D79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8D"/>
    <w:rsid w:val="000E7AF4"/>
    <w:rsid w:val="00100A8D"/>
    <w:rsid w:val="00117242"/>
    <w:rsid w:val="0013152D"/>
    <w:rsid w:val="00191AB2"/>
    <w:rsid w:val="00217851"/>
    <w:rsid w:val="00224631"/>
    <w:rsid w:val="002439C7"/>
    <w:rsid w:val="002A2E36"/>
    <w:rsid w:val="003C1B26"/>
    <w:rsid w:val="003D79A8"/>
    <w:rsid w:val="004F6207"/>
    <w:rsid w:val="00533DFA"/>
    <w:rsid w:val="00543C0C"/>
    <w:rsid w:val="005A2BCE"/>
    <w:rsid w:val="005B3CC1"/>
    <w:rsid w:val="005E473E"/>
    <w:rsid w:val="00684621"/>
    <w:rsid w:val="0069412B"/>
    <w:rsid w:val="006B5F9E"/>
    <w:rsid w:val="007328B7"/>
    <w:rsid w:val="00823720"/>
    <w:rsid w:val="00824547"/>
    <w:rsid w:val="008E0F85"/>
    <w:rsid w:val="009D31A4"/>
    <w:rsid w:val="009F55DF"/>
    <w:rsid w:val="00A012E6"/>
    <w:rsid w:val="00A8119F"/>
    <w:rsid w:val="00AB382D"/>
    <w:rsid w:val="00B122C4"/>
    <w:rsid w:val="00B56EE8"/>
    <w:rsid w:val="00BC7345"/>
    <w:rsid w:val="00C87DF2"/>
    <w:rsid w:val="00E23C5E"/>
    <w:rsid w:val="00E517B7"/>
    <w:rsid w:val="00E90564"/>
    <w:rsid w:val="00F17383"/>
    <w:rsid w:val="00FA3510"/>
    <w:rsid w:val="00FD43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4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2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2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2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2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991A-3282-5247-AB7B-68AAE207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1453</Words>
  <Characters>8285</Characters>
  <Application>Microsoft Macintosh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Franco Laera</cp:lastModifiedBy>
  <cp:revision>12</cp:revision>
  <dcterms:created xsi:type="dcterms:W3CDTF">2020-07-27T04:57:00Z</dcterms:created>
  <dcterms:modified xsi:type="dcterms:W3CDTF">2020-07-28T14:24:00Z</dcterms:modified>
</cp:coreProperties>
</file>