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3F2C" w:rsidRPr="00812D98" w:rsidRDefault="000F3F2C" w:rsidP="000F3F2C">
      <w:pPr>
        <w:jc w:val="both"/>
        <w:rPr>
          <w:rFonts w:asciiTheme="majorHAnsi" w:eastAsia="Calibri" w:hAnsiTheme="majorHAnsi" w:cstheme="majorHAnsi"/>
          <w:b/>
          <w:sz w:val="18"/>
          <w:szCs w:val="18"/>
        </w:rPr>
      </w:pPr>
      <w:r w:rsidRPr="00812D98">
        <w:rPr>
          <w:rFonts w:asciiTheme="majorHAnsi" w:eastAsia="Calibri" w:hAnsiTheme="majorHAnsi" w:cstheme="majorHAnsi"/>
          <w:b/>
          <w:sz w:val="18"/>
          <w:szCs w:val="18"/>
        </w:rPr>
        <w:t xml:space="preserve">17 e 18 giugno | </w:t>
      </w:r>
      <w:r>
        <w:rPr>
          <w:rFonts w:asciiTheme="majorHAnsi" w:eastAsia="Calibri" w:hAnsiTheme="majorHAnsi" w:cstheme="majorHAnsi"/>
          <w:b/>
          <w:sz w:val="18"/>
          <w:szCs w:val="18"/>
        </w:rPr>
        <w:t>P</w:t>
      </w:r>
      <w:r w:rsidRPr="00812D98">
        <w:rPr>
          <w:rFonts w:asciiTheme="majorHAnsi" w:eastAsia="Calibri" w:hAnsiTheme="majorHAnsi" w:cstheme="majorHAnsi"/>
          <w:b/>
          <w:sz w:val="18"/>
          <w:szCs w:val="18"/>
        </w:rPr>
        <w:t xml:space="preserve">arco </w:t>
      </w:r>
      <w:r>
        <w:rPr>
          <w:rFonts w:asciiTheme="majorHAnsi" w:eastAsia="Calibri" w:hAnsiTheme="majorHAnsi" w:cstheme="majorHAnsi"/>
          <w:b/>
          <w:sz w:val="18"/>
          <w:szCs w:val="18"/>
        </w:rPr>
        <w:t>V</w:t>
      </w:r>
      <w:r w:rsidRPr="00812D98">
        <w:rPr>
          <w:rFonts w:asciiTheme="majorHAnsi" w:eastAsia="Calibri" w:hAnsiTheme="majorHAnsi" w:cstheme="majorHAnsi"/>
          <w:b/>
          <w:sz w:val="18"/>
          <w:szCs w:val="18"/>
        </w:rPr>
        <w:t xml:space="preserve">illa </w:t>
      </w:r>
      <w:r>
        <w:rPr>
          <w:rFonts w:asciiTheme="majorHAnsi" w:eastAsia="Calibri" w:hAnsiTheme="majorHAnsi" w:cstheme="majorHAnsi"/>
          <w:b/>
          <w:sz w:val="18"/>
          <w:szCs w:val="18"/>
        </w:rPr>
        <w:t>N</w:t>
      </w:r>
      <w:r w:rsidRPr="00812D98">
        <w:rPr>
          <w:rFonts w:asciiTheme="majorHAnsi" w:eastAsia="Calibri" w:hAnsiTheme="majorHAnsi" w:cstheme="majorHAnsi"/>
          <w:b/>
          <w:sz w:val="18"/>
          <w:szCs w:val="18"/>
        </w:rPr>
        <w:t>appi</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i/>
          <w:sz w:val="18"/>
          <w:szCs w:val="18"/>
        </w:rPr>
        <w:t xml:space="preserve">CASHAPONA </w:t>
      </w:r>
      <w:r w:rsidRPr="00812D98">
        <w:rPr>
          <w:rFonts w:asciiTheme="majorHAnsi" w:eastAsia="Calibri" w:hAnsiTheme="majorHAnsi" w:cstheme="majorHAnsi"/>
          <w:sz w:val="18"/>
          <w:szCs w:val="18"/>
        </w:rPr>
        <w:t xml:space="preserve">– Simone Donati </w:t>
      </w:r>
      <w:r w:rsidRPr="00812D98">
        <w:rPr>
          <w:rFonts w:asciiTheme="majorHAnsi" w:eastAsia="Calibri" w:hAnsiTheme="majorHAnsi" w:cstheme="majorHAnsi"/>
          <w:color w:val="990000"/>
          <w:sz w:val="18"/>
          <w:szCs w:val="18"/>
        </w:rPr>
        <w:t>PRIMA ASSOLUTA</w:t>
      </w:r>
    </w:p>
    <w:p w:rsidR="000F3F2C" w:rsidRPr="00812D98" w:rsidRDefault="000F3F2C" w:rsidP="000F3F2C">
      <w:pPr>
        <w:jc w:val="both"/>
        <w:rPr>
          <w:rFonts w:asciiTheme="majorHAnsi" w:eastAsia="Calibri" w:hAnsiTheme="majorHAnsi" w:cstheme="majorHAnsi"/>
          <w:sz w:val="18"/>
          <w:szCs w:val="18"/>
        </w:rPr>
      </w:pP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coreografia Simone Donati</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musica Atmo Music Productions </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danzatori Francesca Merolla, Stephen Quildan, Lucrezia Aiuto</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costumi Stefania Cempini</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aiuto con la drammaturgia Taner Ünalgan</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assistenza nella ricerca Clarissa Serri (architetto)</w:t>
      </w:r>
    </w:p>
    <w:p w:rsidR="000F3F2C" w:rsidRPr="00812D98" w:rsidRDefault="000F3F2C" w:rsidP="000F3F2C">
      <w:pPr>
        <w:jc w:val="both"/>
        <w:rPr>
          <w:rFonts w:asciiTheme="majorHAnsi" w:eastAsia="Calibri" w:hAnsiTheme="majorHAnsi" w:cstheme="majorHAnsi"/>
          <w:sz w:val="18"/>
          <w:szCs w:val="18"/>
        </w:rPr>
      </w:pP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L’ispirazione per il progetto </w:t>
      </w:r>
      <w:r w:rsidRPr="00812D98">
        <w:rPr>
          <w:rFonts w:asciiTheme="majorHAnsi" w:eastAsia="Calibri" w:hAnsiTheme="majorHAnsi" w:cstheme="majorHAnsi"/>
          <w:i/>
          <w:sz w:val="18"/>
          <w:szCs w:val="18"/>
        </w:rPr>
        <w:t xml:space="preserve">Cashapona </w:t>
      </w:r>
      <w:r w:rsidRPr="00812D98">
        <w:rPr>
          <w:rFonts w:asciiTheme="majorHAnsi" w:eastAsia="Calibri" w:hAnsiTheme="majorHAnsi" w:cstheme="majorHAnsi"/>
          <w:sz w:val="18"/>
          <w:szCs w:val="18"/>
        </w:rPr>
        <w:t xml:space="preserve">che significa “palma che cammina” nasce da un’esperienza vissuta nella foresta amazzonica peruviana da cui consegue un tentativo di analisi e assimilazione di aspetti unici e affascinanti della natura con un particolare sguardo ad alcune abitudini, meccanismi di sopravvivenza e di relazione simbiotica che piante e animali mettono in atto. In </w:t>
      </w:r>
      <w:r w:rsidRPr="00812D98">
        <w:rPr>
          <w:rFonts w:asciiTheme="majorHAnsi" w:eastAsia="Calibri" w:hAnsiTheme="majorHAnsi" w:cstheme="majorHAnsi"/>
          <w:i/>
          <w:sz w:val="18"/>
          <w:szCs w:val="18"/>
        </w:rPr>
        <w:t xml:space="preserve">Cashapona </w:t>
      </w:r>
      <w:r w:rsidRPr="00812D98">
        <w:rPr>
          <w:rFonts w:asciiTheme="majorHAnsi" w:eastAsia="Calibri" w:hAnsiTheme="majorHAnsi" w:cstheme="majorHAnsi"/>
          <w:sz w:val="18"/>
          <w:szCs w:val="18"/>
        </w:rPr>
        <w:t xml:space="preserve">c’è un tentativo di indagine sul legame che intercorre tra ciò che si considera natura e alcuni dei tanti aspetti della natura umana. </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L’ipotesi del sociobiologo Edward Wilson dice che gli esseri umani sono biologicamente predisposti a cercare il contatto con le forme naturali e viventi, costituendo un primo passo per decentrarsi da sé stessi e provare un senso di affiliazione con gli altri esseri viventi (empatia).</w:t>
      </w:r>
    </w:p>
    <w:p w:rsidR="000F3F2C" w:rsidRPr="00812D98" w:rsidRDefault="000F3F2C" w:rsidP="000F3F2C">
      <w:pPr>
        <w:jc w:val="both"/>
        <w:rPr>
          <w:rFonts w:asciiTheme="majorHAnsi" w:eastAsia="Calibri" w:hAnsiTheme="majorHAnsi" w:cstheme="majorHAnsi"/>
          <w:sz w:val="18"/>
          <w:szCs w:val="18"/>
        </w:rPr>
      </w:pPr>
      <w:r w:rsidRPr="00812D98">
        <w:rPr>
          <w:rFonts w:asciiTheme="majorHAnsi" w:eastAsia="Calibri" w:hAnsiTheme="majorHAnsi" w:cstheme="majorHAnsi"/>
          <w:sz w:val="18"/>
          <w:szCs w:val="18"/>
        </w:rPr>
        <w:t xml:space="preserve">In un momento storico in cui l’empatia, la sensibilità e l’attenzione al tema dell’ecologia e della cura dell’ambiente sono essenziali, </w:t>
      </w:r>
      <w:r w:rsidRPr="00812D98">
        <w:rPr>
          <w:rFonts w:asciiTheme="majorHAnsi" w:eastAsia="Calibri" w:hAnsiTheme="majorHAnsi" w:cstheme="majorHAnsi"/>
          <w:i/>
          <w:sz w:val="18"/>
          <w:szCs w:val="18"/>
        </w:rPr>
        <w:t xml:space="preserve">Cashapona </w:t>
      </w:r>
      <w:r w:rsidRPr="00812D98">
        <w:rPr>
          <w:rFonts w:asciiTheme="majorHAnsi" w:eastAsia="Calibri" w:hAnsiTheme="majorHAnsi" w:cstheme="majorHAnsi"/>
          <w:sz w:val="18"/>
          <w:szCs w:val="18"/>
        </w:rPr>
        <w:t>rappresenta una parentesi sospesa, un momento di condivisione di spazi, di riflessione e di connessione con la natura, con gli altri e con noi stessi.</w:t>
      </w:r>
    </w:p>
    <w:p w:rsidR="000F3F2C" w:rsidRPr="00812D98" w:rsidRDefault="000F3F2C" w:rsidP="000F3F2C">
      <w:pPr>
        <w:jc w:val="both"/>
        <w:rPr>
          <w:rFonts w:asciiTheme="majorHAnsi" w:eastAsia="Calibri" w:hAnsiTheme="majorHAnsi" w:cstheme="majorHAnsi"/>
          <w:sz w:val="18"/>
          <w:szCs w:val="18"/>
        </w:rPr>
      </w:pPr>
    </w:p>
    <w:p w:rsidR="000F3F2C" w:rsidRPr="00D83DD8" w:rsidRDefault="000F3F2C" w:rsidP="000F3F2C">
      <w:pPr>
        <w:jc w:val="both"/>
        <w:rPr>
          <w:rFonts w:asciiTheme="majorHAnsi" w:eastAsia="Calibri" w:hAnsiTheme="majorHAnsi" w:cstheme="majorHAnsi"/>
          <w:color w:val="696969"/>
          <w:sz w:val="16"/>
          <w:szCs w:val="16"/>
          <w:highlight w:val="white"/>
        </w:rPr>
      </w:pPr>
      <w:r w:rsidRPr="00D83DD8">
        <w:rPr>
          <w:rFonts w:asciiTheme="majorHAnsi" w:eastAsia="Calibri" w:hAnsiTheme="majorHAnsi" w:cstheme="majorHAnsi"/>
          <w:color w:val="696969"/>
          <w:sz w:val="16"/>
          <w:szCs w:val="16"/>
          <w:highlight w:val="white"/>
        </w:rPr>
        <w:t xml:space="preserve">Simone Donati si diploma nel 2014 alla Rambert School of Ballet and Contemporary Dance di Londra ottenendo un Bachelor of Arts con First Class Honours. Lavora poi con importanti compagnie e coreografi della scena come Balletboyz, Protein Dance, Russell Maliphant, Contact Dance Company, Mir Dance Company, B’cause Dance Company, Richard Chappell Dance, eseguendo lavori di Ivan Pérez, Javier De Frutos, Russell Maliphant, Ivgi &amp; Greben, Antonin Comestaz, Roy Assaf, Fabio Liberti, Giuseppe Spota, Maura Morales, Luca Silvestrini, Pontus Lidberg, Liam Scarlett e altri. Simone inizia a coreografare nel 2012 alla Rambert School e alcune sue creazioni sono state rappresentate al Lilian Baylis studio, al Linbury theatre, al Cloud Dance Festival di Londra, al Teatro Bonci, all’Inteatro Festival di Marche Teatro e al Musiktheater Im Revier in occasione della serata #EmbraceYourself della MIR Dance Company. È uno dei vincitori del bando residenze Oriente Occidente 2023. Fin dall’inizio della sua carriera, si concentra sull’insegnamento a danzatori pre-professionisti e professionisti, tenendo lezioni e workshop che includono floorwork, contact, improvvisazione, release e approfondimenti sulla ricerca coreografica e sull’anatomia. Senza concentrarsi solo sull’estetica, l’intento di Simone è quello di privilegiare la comunicazione di un messaggio o l’analisi di un argomento e di affrontare temi in cui gli spettatori possano vivere un’esperienza insieme agli interpreti, ponendosi domande su </w:t>
      </w:r>
      <w:proofErr w:type="gramStart"/>
      <w:r w:rsidRPr="00D83DD8">
        <w:rPr>
          <w:rFonts w:asciiTheme="majorHAnsi" w:eastAsia="Calibri" w:hAnsiTheme="majorHAnsi" w:cstheme="majorHAnsi"/>
          <w:color w:val="696969"/>
          <w:sz w:val="16"/>
          <w:szCs w:val="16"/>
          <w:highlight w:val="white"/>
        </w:rPr>
        <w:t>se</w:t>
      </w:r>
      <w:proofErr w:type="gramEnd"/>
      <w:r w:rsidRPr="00D83DD8">
        <w:rPr>
          <w:rFonts w:asciiTheme="majorHAnsi" w:eastAsia="Calibri" w:hAnsiTheme="majorHAnsi" w:cstheme="majorHAnsi"/>
          <w:color w:val="696969"/>
          <w:sz w:val="16"/>
          <w:szCs w:val="16"/>
          <w:highlight w:val="white"/>
        </w:rPr>
        <w:t xml:space="preserve"> stessi in relazione all’argomento trattato o addirittura essendo parte integrante dell’esperienza. Queste sono alcune delle organizzazioni/istituzioni per cui ha tenuto lezioni e workshop: Ballet am Rhein Dusseldorf, Mir Dance Company Gelsenkirchen, Rambert School – Trinity Laban – DanceWorks – The Place – Santa Barbara University – Alberta Ballet di Calgary – Ateneo Danza summer course – Agora coaching project – Centro ArteMente – Balletboyz company e Balletboyz Dancers course – DanzarTeatro Padova, Luz Siedlce, the Evening Space Malta, YGP Italy e altri. Durante la sua permanenza a Londra, Simone ha partecipato e contribuito allo sviluppo di progetti di danza inclusiva come “Dance Together”, “Richmond Project” e “Parkinson’s Can Dance”, aiutando le persone affette da disabilità a connettersi con la danza e il movimento. Simone è il creatore e direttore artistico di Indomita e co-direttore artistico di Atmo Music Productions.</w:t>
      </w:r>
    </w:p>
    <w:p w:rsidR="001C09FD" w:rsidRPr="000F3F2C" w:rsidRDefault="001C09FD" w:rsidP="000F3F2C"/>
    <w:sectPr w:rsidR="001C09FD" w:rsidRPr="000F3F2C" w:rsidSect="00BD72B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72C"/>
    <w:rsid w:val="00093CC2"/>
    <w:rsid w:val="000B572C"/>
    <w:rsid w:val="000F3F2C"/>
    <w:rsid w:val="001628EF"/>
    <w:rsid w:val="001C09FD"/>
    <w:rsid w:val="00435477"/>
    <w:rsid w:val="007F769D"/>
    <w:rsid w:val="0082540D"/>
    <w:rsid w:val="00A31530"/>
    <w:rsid w:val="00AA45DE"/>
    <w:rsid w:val="00BB1FCC"/>
    <w:rsid w:val="00BD72B3"/>
    <w:rsid w:val="00CD5681"/>
    <w:rsid w:val="00F260DD"/>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B30623A"/>
  <w15:chartTrackingRefBased/>
  <w15:docId w15:val="{A08FB32F-22E2-6648-B306-B378F440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B572C"/>
    <w:pPr>
      <w:spacing w:line="276" w:lineRule="auto"/>
    </w:pPr>
    <w:rPr>
      <w:rFonts w:ascii="Arial" w:eastAsia="Arial" w:hAnsi="Arial" w:cs="Arial"/>
      <w:kern w:val="0"/>
      <w:sz w:val="22"/>
      <w:szCs w:val="22"/>
      <w:lang w:val="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2023-05-23T11:11:00Z</dcterms:created>
  <dcterms:modified xsi:type="dcterms:W3CDTF">2023-05-23T11:11:00Z</dcterms:modified>
</cp:coreProperties>
</file>