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B7E9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17 e 18 giugno | </w:t>
      </w:r>
      <w:r>
        <w:rPr>
          <w:rFonts w:asciiTheme="majorHAnsi" w:eastAsia="Calibri" w:hAnsiTheme="majorHAnsi" w:cstheme="majorHAnsi"/>
          <w:b/>
          <w:sz w:val="18"/>
          <w:szCs w:val="18"/>
        </w:rPr>
        <w:t>T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eatro della </w:t>
      </w:r>
      <w:r>
        <w:rPr>
          <w:rFonts w:asciiTheme="majorHAnsi" w:eastAsia="Calibri" w:hAnsiTheme="majorHAnsi" w:cstheme="majorHAnsi"/>
          <w:b/>
          <w:sz w:val="18"/>
          <w:szCs w:val="18"/>
        </w:rPr>
        <w:t>L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>una</w:t>
      </w:r>
    </w:p>
    <w:p w14:paraId="168160D4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sz w:val="18"/>
          <w:szCs w:val="18"/>
        </w:rPr>
        <w:t>work.txt</w:t>
      </w: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– Nathan Ellis </w:t>
      </w:r>
      <w:r w:rsidRPr="00812D98">
        <w:rPr>
          <w:rFonts w:asciiTheme="majorHAnsi" w:eastAsia="Calibri" w:hAnsiTheme="majorHAnsi" w:cstheme="majorHAnsi"/>
          <w:color w:val="990000"/>
          <w:sz w:val="18"/>
          <w:szCs w:val="18"/>
        </w:rPr>
        <w:t>PRIMA ITALIANA</w:t>
      </w:r>
    </w:p>
    <w:p w14:paraId="7C6C702A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67180294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scritto e diretto da Nathan Ellis</w:t>
      </w:r>
    </w:p>
    <w:p w14:paraId="1F27C368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prodotto da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Eve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Allin</w:t>
      </w:r>
      <w:proofErr w:type="spellEnd"/>
    </w:p>
    <w:p w14:paraId="538025E0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produttore originale Emily Davis</w:t>
      </w:r>
    </w:p>
    <w:p w14:paraId="7639EBF2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direttore tecnico Harry Halliday</w:t>
      </w:r>
    </w:p>
    <w:p w14:paraId="271DA07F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musica e suoni di Tom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Foskett-Barnes</w:t>
      </w:r>
      <w:proofErr w:type="spellEnd"/>
    </w:p>
    <w:p w14:paraId="36A2EC19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luci di Danny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Vavrečka</w:t>
      </w:r>
      <w:proofErr w:type="spellEnd"/>
    </w:p>
    <w:p w14:paraId="23484B42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drammaturgia di Sam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Ward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e Ben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Kulvichit</w:t>
      </w:r>
      <w:proofErr w:type="spellEnd"/>
    </w:p>
    <w:p w14:paraId="277BE417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aiuto drammaturgico di Grace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Venning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e Charlotte Fraser</w:t>
      </w:r>
    </w:p>
    <w:p w14:paraId="56EA1A46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i/>
          <w:sz w:val="18"/>
          <w:szCs w:val="18"/>
          <w:u w:val="single"/>
        </w:rPr>
      </w:pPr>
      <w:r w:rsidRPr="00812D98">
        <w:rPr>
          <w:rFonts w:asciiTheme="majorHAnsi" w:eastAsia="Calibri" w:hAnsiTheme="majorHAnsi" w:cstheme="majorHAnsi"/>
          <w:i/>
          <w:sz w:val="18"/>
          <w:szCs w:val="18"/>
          <w:u w:val="single"/>
        </w:rPr>
        <w:t>per la versione italiana</w:t>
      </w:r>
    </w:p>
    <w:p w14:paraId="6DFEDA0D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produzione MARCHE TEATRO diretta da Velia Papa</w:t>
      </w:r>
    </w:p>
    <w:p w14:paraId="650010C4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direttore tecnico Roberto Bivona</w:t>
      </w:r>
    </w:p>
    <w:p w14:paraId="4E902CB5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tecnico audio video Federico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Occhiodoro</w:t>
      </w:r>
      <w:proofErr w:type="spellEnd"/>
    </w:p>
    <w:p w14:paraId="0C0FFF1D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tecnici di compagnia Franco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Mastropasqua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/Francesco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Mentonelli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(adattamento luci)</w:t>
      </w:r>
    </w:p>
    <w:p w14:paraId="5CBAA977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traduzione italiana Lara Virgulti</w:t>
      </w:r>
    </w:p>
    <w:p w14:paraId="00042156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tour manager Serena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Martarelli</w:t>
      </w:r>
      <w:proofErr w:type="spellEnd"/>
    </w:p>
    <w:p w14:paraId="397F9152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direttore di produzione Marta Morico</w:t>
      </w:r>
    </w:p>
    <w:p w14:paraId="6DF6CFA7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project manager Alessia Ercoli</w:t>
      </w:r>
    </w:p>
    <w:p w14:paraId="308931B4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organizzazione Emanuele Belfiore, Alessandro Gaggiotti</w:t>
      </w:r>
    </w:p>
    <w:p w14:paraId="1A449FEF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comunicazione e ufficio stampa Beatrice Giongo</w:t>
      </w:r>
    </w:p>
    <w:p w14:paraId="55B8499F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promozione Benedetta Morico</w:t>
      </w:r>
    </w:p>
    <w:p w14:paraId="19ED42A3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grafica esecutiva Fabio Leone</w:t>
      </w:r>
    </w:p>
    <w:p w14:paraId="3E2233F1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412F7E64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b/>
          <w:color w:val="00000A"/>
          <w:sz w:val="18"/>
          <w:szCs w:val="18"/>
        </w:rPr>
      </w:pPr>
      <w:r w:rsidRPr="00812D98">
        <w:rPr>
          <w:rFonts w:asciiTheme="majorHAnsi" w:eastAsia="Calibri" w:hAnsiTheme="majorHAnsi" w:cstheme="majorHAnsi"/>
          <w:b/>
          <w:color w:val="00000A"/>
          <w:sz w:val="18"/>
          <w:szCs w:val="18"/>
        </w:rPr>
        <w:t>Odi il tuo lavoro? Vieni a lavorare per noi.</w:t>
      </w:r>
    </w:p>
    <w:p w14:paraId="56109400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i/>
          <w:color w:val="00000A"/>
          <w:sz w:val="18"/>
          <w:szCs w:val="18"/>
        </w:rPr>
      </w:pPr>
      <w:r w:rsidRPr="00812D98">
        <w:rPr>
          <w:rFonts w:asciiTheme="majorHAnsi" w:eastAsia="Calibri" w:hAnsiTheme="majorHAnsi" w:cstheme="majorHAnsi"/>
          <w:color w:val="00000A"/>
          <w:sz w:val="18"/>
          <w:szCs w:val="18"/>
        </w:rPr>
        <w:t xml:space="preserve"> </w:t>
      </w:r>
      <w:r w:rsidRPr="00812D98">
        <w:rPr>
          <w:rFonts w:asciiTheme="majorHAnsi" w:eastAsia="Calibri" w:hAnsiTheme="majorHAnsi" w:cstheme="majorHAnsi"/>
          <w:i/>
          <w:color w:val="00000A"/>
          <w:sz w:val="18"/>
          <w:szCs w:val="18"/>
        </w:rPr>
        <w:t>“Questo è uno spettacolo sul lavoro.</w:t>
      </w:r>
    </w:p>
    <w:p w14:paraId="550A9D63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i/>
          <w:color w:val="00000A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color w:val="00000A"/>
          <w:sz w:val="18"/>
          <w:szCs w:val="18"/>
        </w:rPr>
        <w:t>Ma i lavoratori non ci sono, pertanto tocca a voi.</w:t>
      </w:r>
    </w:p>
    <w:p w14:paraId="1344D38E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i/>
          <w:color w:val="00000A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color w:val="00000A"/>
          <w:sz w:val="18"/>
          <w:szCs w:val="18"/>
        </w:rPr>
        <w:t>Timbrerete il cartellino all’inizio.</w:t>
      </w:r>
    </w:p>
    <w:p w14:paraId="5274BA56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i/>
          <w:color w:val="00000A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color w:val="00000A"/>
          <w:sz w:val="18"/>
          <w:szCs w:val="18"/>
        </w:rPr>
        <w:t>Farete brevi pause ad intervalli regolari.</w:t>
      </w:r>
    </w:p>
    <w:p w14:paraId="631D6795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i/>
          <w:color w:val="00000A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color w:val="00000A"/>
          <w:sz w:val="18"/>
          <w:szCs w:val="18"/>
        </w:rPr>
        <w:t>Lavorerete in gruppo ma anche individualmente.</w:t>
      </w:r>
    </w:p>
    <w:p w14:paraId="7A1BA002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i/>
          <w:color w:val="00000A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color w:val="00000A"/>
          <w:sz w:val="18"/>
          <w:szCs w:val="18"/>
        </w:rPr>
        <w:t>Sarete il capo di voi stessi. Sarete liberi”</w:t>
      </w:r>
    </w:p>
    <w:p w14:paraId="10D6679D" w14:textId="77777777" w:rsidR="00B46E6A" w:rsidRDefault="00B46E6A" w:rsidP="00B46E6A">
      <w:pPr>
        <w:jc w:val="both"/>
        <w:rPr>
          <w:rFonts w:asciiTheme="majorHAnsi" w:eastAsia="Calibri" w:hAnsiTheme="majorHAnsi" w:cstheme="majorHAnsi"/>
          <w:color w:val="00000A"/>
          <w:sz w:val="18"/>
          <w:szCs w:val="18"/>
        </w:rPr>
      </w:pPr>
      <w:r w:rsidRPr="00812D98">
        <w:rPr>
          <w:rFonts w:asciiTheme="majorHAnsi" w:eastAsia="Calibri" w:hAnsiTheme="majorHAnsi" w:cstheme="majorHAnsi"/>
          <w:color w:val="00000A"/>
          <w:sz w:val="18"/>
          <w:szCs w:val="18"/>
        </w:rPr>
        <w:t xml:space="preserve"> </w:t>
      </w:r>
    </w:p>
    <w:p w14:paraId="0C51A152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color w:val="00000A"/>
          <w:sz w:val="18"/>
          <w:szCs w:val="18"/>
        </w:rPr>
      </w:pPr>
      <w:r w:rsidRPr="00812D98">
        <w:rPr>
          <w:rFonts w:asciiTheme="majorHAnsi" w:eastAsia="Calibri" w:hAnsiTheme="majorHAnsi" w:cstheme="majorHAnsi"/>
          <w:color w:val="00000A"/>
          <w:sz w:val="18"/>
          <w:szCs w:val="18"/>
        </w:rPr>
        <w:t>Lo spettacolo indaga i temi dell’occupazione e di una cultura del lavoro sempre in movimento.</w:t>
      </w:r>
    </w:p>
    <w:p w14:paraId="32A66B81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i/>
          <w:color w:val="00000A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color w:val="00000A"/>
          <w:sz w:val="18"/>
          <w:szCs w:val="18"/>
        </w:rPr>
        <w:t>Una persona in una città non meglio identificata ha appena smesso di lavorare, il pubblico dovrà cercare di scoprire perché.</w:t>
      </w:r>
    </w:p>
    <w:p w14:paraId="35770DDA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color w:val="00000A"/>
          <w:sz w:val="18"/>
          <w:szCs w:val="18"/>
        </w:rPr>
      </w:pPr>
      <w:r w:rsidRPr="00812D98">
        <w:rPr>
          <w:rFonts w:asciiTheme="majorHAnsi" w:eastAsia="Calibri" w:hAnsiTheme="majorHAnsi" w:cstheme="majorHAnsi"/>
          <w:color w:val="00000A"/>
          <w:sz w:val="18"/>
          <w:szCs w:val="18"/>
        </w:rPr>
        <w:t xml:space="preserve"> </w:t>
      </w:r>
    </w:p>
    <w:p w14:paraId="335B43CE" w14:textId="77777777" w:rsidR="00B46E6A" w:rsidRPr="00812D98" w:rsidRDefault="00B46E6A" w:rsidP="00B46E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WORK.TXT è uno spettacolo senza attori, interamente agito dagli spettatori stessi, chiamati a partecipare sia in sala che (per i volontari) sul palcoscenico.  Si tratta di un lavoro rivolto a persone alla ricerca di qualcosa di diverso, di un'esperienza interattiva divertente ed entusiasmante. WORK.TXT è per un pubblico che, nell'andare a teatro, abbia il desiderio di partecipare ad un'esperienza live coinvolgente, capace non solo di far emergere un senso di connessione tra gli spettatori, ma anche di rendere diversa e unica ogni singola rappresentazione, a seconda del luogo e degli spettatori che ne prendono parte. Lo spettacolo ha vinto nel l Red Theatre International Award for Innovation 2021, ha ottenuto le nomination  per l’Innovation Award al VAULT Festival 2020 e per l’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OffWestEnd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Award IDEA Production 2022 ed è stato  invitato allo Showcase internazionale di Caravan 2022.</w:t>
      </w:r>
    </w:p>
    <w:p w14:paraId="244B9B15" w14:textId="77777777" w:rsidR="00D90F3A" w:rsidRDefault="00D90F3A" w:rsidP="00B46E6A">
      <w:pPr>
        <w:jc w:val="both"/>
        <w:rPr>
          <w:rFonts w:asciiTheme="majorHAnsi" w:eastAsia="Calibri" w:hAnsiTheme="majorHAnsi" w:cstheme="majorHAnsi"/>
          <w:i/>
          <w:iCs/>
          <w:sz w:val="18"/>
          <w:szCs w:val="18"/>
        </w:rPr>
      </w:pPr>
    </w:p>
    <w:p w14:paraId="4F4506FC" w14:textId="17BC0D01" w:rsidR="00B46E6A" w:rsidRPr="00D83DD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D83DD8">
        <w:rPr>
          <w:rFonts w:asciiTheme="majorHAnsi" w:eastAsia="Calibri" w:hAnsiTheme="majorHAnsi" w:cstheme="majorHAnsi"/>
          <w:i/>
          <w:iCs/>
          <w:sz w:val="18"/>
          <w:szCs w:val="18"/>
        </w:rPr>
        <w:t xml:space="preserve">“La ricerca esistenziale si mescola con la commedia pungente per dar vita ad uno spettacolo avventuroso che vedrà come protagonisti i suoi stessi spettatori” </w:t>
      </w:r>
      <w:r w:rsidRPr="00D83DD8">
        <w:rPr>
          <w:rFonts w:asciiTheme="majorHAnsi" w:eastAsia="Calibri" w:hAnsiTheme="majorHAnsi" w:cstheme="majorHAnsi"/>
          <w:sz w:val="18"/>
          <w:szCs w:val="18"/>
        </w:rPr>
        <w:t>The Guardian</w:t>
      </w:r>
    </w:p>
    <w:p w14:paraId="2629C086" w14:textId="77777777" w:rsidR="00B46E6A" w:rsidRPr="00D83DD8" w:rsidRDefault="00B46E6A" w:rsidP="00B46E6A">
      <w:pPr>
        <w:jc w:val="both"/>
        <w:rPr>
          <w:rFonts w:asciiTheme="majorHAnsi" w:eastAsia="Calibri" w:hAnsiTheme="majorHAnsi" w:cstheme="majorHAnsi"/>
          <w:i/>
          <w:iCs/>
          <w:sz w:val="18"/>
          <w:szCs w:val="18"/>
        </w:rPr>
      </w:pPr>
      <w:r w:rsidRPr="00D83DD8">
        <w:rPr>
          <w:rFonts w:asciiTheme="majorHAnsi" w:eastAsia="Calibri" w:hAnsiTheme="majorHAnsi" w:cstheme="majorHAnsi"/>
          <w:i/>
          <w:iCs/>
          <w:sz w:val="18"/>
          <w:szCs w:val="18"/>
        </w:rPr>
        <w:t xml:space="preserve">“La qualità della scrittura intorno a questo tema è chiara e a tratti straordinaria… l’atmosfera generale è toccante” </w:t>
      </w:r>
      <w:r w:rsidRPr="00D83DD8">
        <w:rPr>
          <w:rFonts w:asciiTheme="majorHAnsi" w:eastAsia="Calibri" w:hAnsiTheme="majorHAnsi" w:cstheme="majorHAnsi"/>
          <w:sz w:val="18"/>
          <w:szCs w:val="18"/>
        </w:rPr>
        <w:t xml:space="preserve">The </w:t>
      </w:r>
      <w:proofErr w:type="spellStart"/>
      <w:r w:rsidRPr="00D83DD8">
        <w:rPr>
          <w:rFonts w:asciiTheme="majorHAnsi" w:eastAsia="Calibri" w:hAnsiTheme="majorHAnsi" w:cstheme="majorHAnsi"/>
          <w:sz w:val="18"/>
          <w:szCs w:val="18"/>
        </w:rPr>
        <w:t>Scotsman</w:t>
      </w:r>
      <w:proofErr w:type="spellEnd"/>
    </w:p>
    <w:p w14:paraId="2ACB9964" w14:textId="77777777" w:rsidR="00B46E6A" w:rsidRPr="00812D98" w:rsidRDefault="00B46E6A" w:rsidP="00B46E6A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5FC85A75" w14:textId="77777777" w:rsidR="00B46E6A" w:rsidRPr="00D83DD8" w:rsidRDefault="00B46E6A" w:rsidP="00B46E6A">
      <w:pP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Nathan Ellis è autore teatrale e televisivo. Dopo aver studiato inglese a Oxford, ha iniziato a scrivere presso il North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Wall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di Oxford, con uno spettacolo diretto da Iqbal Khan. In seguito è stato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Embassy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Scholar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presso la Royal Central School of Speech and Drama, dove si è diplomato con lode. Durante il master ha scritto la sua prima opera teatrale </w:t>
      </w:r>
      <w:r w:rsidRPr="00D83DD8">
        <w:rPr>
          <w:rFonts w:asciiTheme="majorHAnsi" w:eastAsia="Calibri" w:hAnsiTheme="majorHAnsi" w:cstheme="majorHAnsi"/>
          <w:i/>
          <w:color w:val="696969"/>
          <w:sz w:val="16"/>
          <w:szCs w:val="16"/>
          <w:highlight w:val="white"/>
        </w:rPr>
        <w:t xml:space="preserve">No </w:t>
      </w:r>
      <w:proofErr w:type="spellStart"/>
      <w:r w:rsidRPr="00D83DD8">
        <w:rPr>
          <w:rFonts w:asciiTheme="majorHAnsi" w:eastAsia="Calibri" w:hAnsiTheme="majorHAnsi" w:cstheme="majorHAnsi"/>
          <w:i/>
          <w:color w:val="696969"/>
          <w:sz w:val="16"/>
          <w:szCs w:val="16"/>
          <w:highlight w:val="white"/>
        </w:rPr>
        <w:t>One</w:t>
      </w:r>
      <w:proofErr w:type="spellEnd"/>
      <w:r w:rsidRPr="00D83DD8">
        <w:rPr>
          <w:rFonts w:asciiTheme="majorHAnsi" w:eastAsia="Calibri" w:hAnsiTheme="majorHAnsi" w:cstheme="majorHAnsi"/>
          <w:i/>
          <w:color w:val="696969"/>
          <w:sz w:val="16"/>
          <w:szCs w:val="16"/>
          <w:highlight w:val="white"/>
        </w:rPr>
        <w:t xml:space="preserve"> </w:t>
      </w:r>
      <w:proofErr w:type="spellStart"/>
      <w:r w:rsidRPr="00D83DD8">
        <w:rPr>
          <w:rFonts w:asciiTheme="majorHAnsi" w:eastAsia="Calibri" w:hAnsiTheme="majorHAnsi" w:cstheme="majorHAnsi"/>
          <w:i/>
          <w:color w:val="696969"/>
          <w:sz w:val="16"/>
          <w:szCs w:val="16"/>
          <w:highlight w:val="white"/>
        </w:rPr>
        <w:t>Is</w:t>
      </w:r>
      <w:proofErr w:type="spellEnd"/>
      <w:r w:rsidRPr="00D83DD8">
        <w:rPr>
          <w:rFonts w:asciiTheme="majorHAnsi" w:eastAsia="Calibri" w:hAnsiTheme="majorHAnsi" w:cstheme="majorHAnsi"/>
          <w:i/>
          <w:color w:val="696969"/>
          <w:sz w:val="16"/>
          <w:szCs w:val="16"/>
          <w:highlight w:val="white"/>
        </w:rPr>
        <w:t xml:space="preserve"> </w:t>
      </w:r>
      <w:proofErr w:type="spellStart"/>
      <w:r w:rsidRPr="00D83DD8">
        <w:rPr>
          <w:rFonts w:asciiTheme="majorHAnsi" w:eastAsia="Calibri" w:hAnsiTheme="majorHAnsi" w:cstheme="majorHAnsi"/>
          <w:i/>
          <w:color w:val="696969"/>
          <w:sz w:val="16"/>
          <w:szCs w:val="16"/>
          <w:highlight w:val="white"/>
        </w:rPr>
        <w:t>Coming</w:t>
      </w:r>
      <w:proofErr w:type="spellEnd"/>
      <w:r w:rsidRPr="00D83DD8">
        <w:rPr>
          <w:rFonts w:asciiTheme="majorHAnsi" w:eastAsia="Calibri" w:hAnsiTheme="majorHAnsi" w:cstheme="majorHAnsi"/>
          <w:i/>
          <w:color w:val="696969"/>
          <w:sz w:val="16"/>
          <w:szCs w:val="16"/>
          <w:highlight w:val="white"/>
        </w:rPr>
        <w:t xml:space="preserve"> to Save </w:t>
      </w:r>
      <w:proofErr w:type="spellStart"/>
      <w:r w:rsidRPr="00D83DD8">
        <w:rPr>
          <w:rFonts w:asciiTheme="majorHAnsi" w:eastAsia="Calibri" w:hAnsiTheme="majorHAnsi" w:cstheme="majorHAnsi"/>
          <w:i/>
          <w:color w:val="696969"/>
          <w:sz w:val="16"/>
          <w:szCs w:val="16"/>
          <w:highlight w:val="white"/>
        </w:rPr>
        <w:t>You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che ha debuttato a Edimburgo nel 2018. Questo spettacolo è stato definito un “brillante debutto” dal The Guardian e ha intrapreso una tournée nazionale nel 2019. Nel 2019, ha realizzato </w:t>
      </w:r>
      <w:r w:rsidRPr="00D83DD8">
        <w:rPr>
          <w:rFonts w:asciiTheme="majorHAnsi" w:eastAsia="Calibri" w:hAnsiTheme="majorHAnsi" w:cstheme="majorHAnsi"/>
          <w:i/>
          <w:color w:val="696969"/>
          <w:sz w:val="16"/>
          <w:szCs w:val="16"/>
          <w:highlight w:val="white"/>
        </w:rPr>
        <w:t>work.txt</w:t>
      </w:r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un’opera teatrale senza attori, al Yard Theatre nell’ambito del programma Live Drafts di nuovi lavori. Lo spettacolo è stato presentato al Soho Theatre nel 2022. Ha ricevuto quattro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quattro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stelle da The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Guardian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e The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Scotsman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oltre a una nomination all’OFFIE. Nel 2020 il suo spettacolo </w:t>
      </w:r>
      <w:r w:rsidRPr="00D83DD8">
        <w:rPr>
          <w:rFonts w:asciiTheme="majorHAnsi" w:eastAsia="Calibri" w:hAnsiTheme="majorHAnsi" w:cstheme="majorHAnsi"/>
          <w:i/>
          <w:color w:val="696969"/>
          <w:sz w:val="16"/>
          <w:szCs w:val="16"/>
          <w:highlight w:val="white"/>
        </w:rPr>
        <w:t>SUPER HIGH RESOLUTION</w:t>
      </w:r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su un medico sull’orlo di un esaurimento nervoso, è stata inserita nella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shortlist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del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Verity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Bargate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Award e sarà rappresentata al Soho Theatre nel 2022 con la regia di Blanche McIntyre. Attualmente è un membro della BBC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Writersroom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Drama Room.</w:t>
      </w:r>
    </w:p>
    <w:p w14:paraId="24431F22" w14:textId="77777777" w:rsidR="001C09FD" w:rsidRPr="00B46E6A" w:rsidRDefault="001C09FD" w:rsidP="00B46E6A"/>
    <w:sectPr w:rsidR="001C09FD" w:rsidRPr="00B46E6A" w:rsidSect="00BD72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C"/>
    <w:rsid w:val="00093CC2"/>
    <w:rsid w:val="000B572C"/>
    <w:rsid w:val="000F3F2C"/>
    <w:rsid w:val="001628EF"/>
    <w:rsid w:val="001C09FD"/>
    <w:rsid w:val="00435477"/>
    <w:rsid w:val="007F769D"/>
    <w:rsid w:val="0082540D"/>
    <w:rsid w:val="00A31530"/>
    <w:rsid w:val="00AA45DE"/>
    <w:rsid w:val="00B46E6A"/>
    <w:rsid w:val="00BB1FCC"/>
    <w:rsid w:val="00BD72B3"/>
    <w:rsid w:val="00CD5681"/>
    <w:rsid w:val="00D90F3A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80E39"/>
  <w15:chartTrackingRefBased/>
  <w15:docId w15:val="{A08FB32F-22E2-6648-B306-B378F44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72C"/>
    <w:pPr>
      <w:spacing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2023-05-23T11:11:00Z</dcterms:created>
  <dcterms:modified xsi:type="dcterms:W3CDTF">2023-05-24T08:50:00Z</dcterms:modified>
</cp:coreProperties>
</file>